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D6ECA" w14:textId="77777777" w:rsidR="009E206B" w:rsidRDefault="00B96CC9">
      <w:pPr>
        <w:pStyle w:val="BodyA"/>
        <w:jc w:val="center"/>
      </w:pPr>
      <w:r>
        <w:rPr>
          <w:noProof/>
        </w:rPr>
        <w:drawing>
          <wp:inline distT="0" distB="0" distL="0" distR="0" wp14:anchorId="06A56A12" wp14:editId="12E2DCEE">
            <wp:extent cx="3230880" cy="94991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8">
                      <a:extLst/>
                    </a:blip>
                    <a:stretch>
                      <a:fillRect/>
                    </a:stretch>
                  </pic:blipFill>
                  <pic:spPr>
                    <a:xfrm>
                      <a:off x="0" y="0"/>
                      <a:ext cx="3230880" cy="949910"/>
                    </a:xfrm>
                    <a:prstGeom prst="rect">
                      <a:avLst/>
                    </a:prstGeom>
                    <a:ln w="12700" cap="flat">
                      <a:noFill/>
                      <a:miter lim="400000"/>
                    </a:ln>
                    <a:effectLst/>
                  </pic:spPr>
                </pic:pic>
              </a:graphicData>
            </a:graphic>
          </wp:inline>
        </w:drawing>
      </w:r>
    </w:p>
    <w:p w14:paraId="3660228F" w14:textId="77777777" w:rsidR="009E206B" w:rsidRDefault="009E206B">
      <w:pPr>
        <w:pStyle w:val="BodyA"/>
        <w:jc w:val="center"/>
      </w:pPr>
    </w:p>
    <w:p w14:paraId="211AA670" w14:textId="77777777" w:rsidR="009E206B" w:rsidRDefault="009E206B">
      <w:pPr>
        <w:pStyle w:val="BodyA"/>
        <w:jc w:val="center"/>
      </w:pPr>
    </w:p>
    <w:p w14:paraId="166FCC0A" w14:textId="77777777" w:rsidR="009E206B" w:rsidRDefault="00B96CC9">
      <w:pPr>
        <w:pStyle w:val="BodyA"/>
        <w:jc w:val="center"/>
        <w:rPr>
          <w:b/>
          <w:bCs/>
          <w:sz w:val="32"/>
          <w:szCs w:val="32"/>
        </w:rPr>
      </w:pPr>
      <w:r>
        <w:rPr>
          <w:b/>
          <w:bCs/>
          <w:sz w:val="32"/>
          <w:szCs w:val="32"/>
        </w:rPr>
        <w:t>The Wild Mind Training Program</w:t>
      </w:r>
    </w:p>
    <w:p w14:paraId="59F35BB2" w14:textId="77777777" w:rsidR="009E206B" w:rsidRDefault="009E206B">
      <w:pPr>
        <w:pStyle w:val="BodyA"/>
        <w:rPr>
          <w:b/>
          <w:bCs/>
          <w:sz w:val="32"/>
          <w:szCs w:val="32"/>
        </w:rPr>
      </w:pPr>
    </w:p>
    <w:p w14:paraId="6811A11D" w14:textId="77777777" w:rsidR="009E206B" w:rsidRDefault="00B96CC9">
      <w:pPr>
        <w:pStyle w:val="BodyA"/>
      </w:pPr>
      <w:r>
        <w:rPr>
          <w:rFonts w:eastAsia="Arial Unicode MS" w:hAnsi="Arial Unicode MS" w:cs="Arial Unicode MS"/>
        </w:rPr>
        <w:t>Designed for human development guides</w:t>
      </w:r>
      <w:r w:rsidR="001960B9">
        <w:rPr>
          <w:rFonts w:eastAsia="Arial Unicode MS" w:hAnsi="Arial Unicode MS" w:cs="Arial Unicode MS"/>
        </w:rPr>
        <w:t xml:space="preserve"> from a variety of fields (see below)</w:t>
      </w:r>
      <w:r>
        <w:rPr>
          <w:rFonts w:eastAsia="Arial Unicode MS" w:hAnsi="Arial Unicode MS" w:cs="Arial Unicode MS"/>
        </w:rPr>
        <w:t xml:space="preserve">, the WMTP is a professional training in the use of the Nature-Based Map of the Human Psyche to support others to cultivate their innate wholeness and to acquire the skills of Self-healing. </w:t>
      </w:r>
    </w:p>
    <w:p w14:paraId="075ED37E" w14:textId="77777777" w:rsidR="009E206B" w:rsidRDefault="009E206B">
      <w:pPr>
        <w:pStyle w:val="BodyA"/>
      </w:pPr>
    </w:p>
    <w:p w14:paraId="5BE44936" w14:textId="77777777" w:rsidR="009E206B" w:rsidRDefault="00B96CC9">
      <w:pPr>
        <w:pStyle w:val="BodyAA"/>
      </w:pPr>
      <w:r>
        <w:t xml:space="preserve">Since 1980, Bill Plotkin and colleagues at Animas Valley Institute have been developing nature-based models and practices for </w:t>
      </w:r>
      <w:bookmarkStart w:id="0" w:name="OLE_LINK1"/>
      <w:r>
        <w:t xml:space="preserve">cultivating </w:t>
      </w:r>
      <w:bookmarkEnd w:id="0"/>
      <w:r>
        <w:t xml:space="preserve">full human potential. Our human psyches possess astonishing resources that wait within, but we might not even know they exist until we discover how to access them and cultivate their powers, their untapped potentials and depths. The Nature-Based Map of the Human Psyche (NBMHP) identifies these resources </w:t>
      </w:r>
      <w:r>
        <w:rPr>
          <w:rFonts w:ascii="Arial Unicode MS" w:hAnsi="Helvetica"/>
        </w:rPr>
        <w:t>— </w:t>
      </w:r>
      <w:r>
        <w:t xml:space="preserve">which we call the four facets of the Self, or the four dimensions of our innate human wholeness </w:t>
      </w:r>
      <w:r>
        <w:rPr>
          <w:rFonts w:ascii="Arial Unicode MS" w:hAnsi="Helvetica"/>
        </w:rPr>
        <w:t>—</w:t>
      </w:r>
      <w:r>
        <w:rPr>
          <w:rFonts w:ascii="Arial Unicode MS"/>
        </w:rPr>
        <w:t xml:space="preserve"> </w:t>
      </w:r>
      <w:r>
        <w:t>and also the four sets of fragmented or wounded subpersonalities that form during childhood. Rather than proposing ways to eliminate our subpersonalities (which is not possible) or to beat them into submission, the NBMHP describes how to cultivate the four facets of the Self and discover the gifts of our subpersonalities. The key to reclaiming our original wholeness is not to suppress psychological symptoms, to merely recover from addictions and trauma, or to simply manage stress but rather to fully embody our multifaceted wild minds, commit ourselves to the largest, soul-</w:t>
      </w:r>
      <w:r w:rsidR="001960B9">
        <w:t>aligned</w:t>
      </w:r>
      <w:r>
        <w:t xml:space="preserve"> story we</w:t>
      </w:r>
      <w:r>
        <w:rPr>
          <w:rFonts w:ascii="Arial Unicode MS" w:hAnsi="Helvetica"/>
        </w:rPr>
        <w:t>’</w:t>
      </w:r>
      <w:r>
        <w:t>re capable of living, and serve the greater Earth community.</w:t>
      </w:r>
    </w:p>
    <w:p w14:paraId="5FD97E8C" w14:textId="77777777" w:rsidR="009E206B" w:rsidRDefault="009E206B">
      <w:pPr>
        <w:pStyle w:val="BodyAA"/>
      </w:pPr>
    </w:p>
    <w:p w14:paraId="35D8AA36" w14:textId="77777777" w:rsidR="009E206B" w:rsidRDefault="00B96CC9">
      <w:pPr>
        <w:pStyle w:val="BodyAA"/>
        <w:rPr>
          <w:i/>
          <w:iCs/>
        </w:rPr>
      </w:pPr>
      <w:r>
        <w:t xml:space="preserve">The NBMHP offers numerous practices for cultivating the four facets of our human wholeness, which together constitute the Self. We call this cultivation </w:t>
      </w:r>
      <w:r>
        <w:rPr>
          <w:rFonts w:ascii="Arial Unicode MS" w:hAnsi="Helvetica"/>
        </w:rPr>
        <w:t>“</w:t>
      </w:r>
      <w:r>
        <w:rPr>
          <w:rFonts w:ascii="Arial Unicode MS"/>
        </w:rPr>
        <w:t>w</w:t>
      </w:r>
      <w:r>
        <w:t>holing.</w:t>
      </w:r>
      <w:r>
        <w:rPr>
          <w:rFonts w:ascii="Arial Unicode MS" w:hAnsi="Helvetica"/>
        </w:rPr>
        <w:t>”</w:t>
      </w:r>
      <w:r>
        <w:rPr>
          <w:rFonts w:ascii="Arial Unicode MS"/>
        </w:rPr>
        <w:t xml:space="preserve"> </w:t>
      </w:r>
      <w:r>
        <w:t>Once we have sufficiently developed the Self, we</w:t>
      </w:r>
      <w:r>
        <w:rPr>
          <w:rFonts w:ascii="Arial Unicode MS" w:hAnsi="Helvetica"/>
        </w:rPr>
        <w:t>’</w:t>
      </w:r>
      <w:r>
        <w:t xml:space="preserve">re able to embrace, using our facets of wholeness, the wounded and fragmented elements of our psyches, a process we call </w:t>
      </w:r>
      <w:r>
        <w:rPr>
          <w:rFonts w:ascii="Arial Unicode MS" w:hAnsi="Helvetica"/>
        </w:rPr>
        <w:t>“</w:t>
      </w:r>
      <w:r>
        <w:t>Self-healing.</w:t>
      </w:r>
      <w:r>
        <w:rPr>
          <w:rFonts w:ascii="Arial Unicode MS" w:hAnsi="Helvetica"/>
        </w:rPr>
        <w:t>”</w:t>
      </w:r>
      <w:r>
        <w:t xml:space="preserve"> Bill</w:t>
      </w:r>
      <w:r>
        <w:rPr>
          <w:rFonts w:ascii="Arial Unicode MS" w:hAnsi="Helvetica"/>
        </w:rPr>
        <w:t>’</w:t>
      </w:r>
      <w:r>
        <w:t xml:space="preserve">s book, </w:t>
      </w:r>
      <w:r>
        <w:rPr>
          <w:i/>
          <w:iCs/>
        </w:rPr>
        <w:t>Wild Mind: Field Guide to the Human Psyche</w:t>
      </w:r>
      <w:r>
        <w:t>, presents a full description of wholing and Self-healing.</w:t>
      </w:r>
      <w:r>
        <w:rPr>
          <w:i/>
          <w:iCs/>
        </w:rPr>
        <w:t xml:space="preserve"> </w:t>
      </w:r>
    </w:p>
    <w:p w14:paraId="54069BEE" w14:textId="77777777" w:rsidR="009E206B" w:rsidRDefault="009E206B">
      <w:pPr>
        <w:pStyle w:val="BodyAA"/>
        <w:rPr>
          <w:i/>
          <w:iCs/>
        </w:rPr>
      </w:pPr>
    </w:p>
    <w:p w14:paraId="1C98C9C9" w14:textId="77777777" w:rsidR="009E206B" w:rsidRDefault="00B96CC9">
      <w:pPr>
        <w:pStyle w:val="BodyAA"/>
      </w:pPr>
      <w:r>
        <w:t>In the best of traditional psychotherapy, the therapist employs his or her own wholeness to support the healing of the client</w:t>
      </w:r>
      <w:r>
        <w:rPr>
          <w:rFonts w:ascii="Arial Unicode MS" w:hAnsi="Helvetica"/>
        </w:rPr>
        <w:t>’</w:t>
      </w:r>
      <w:r>
        <w:t xml:space="preserve">s psyche. In </w:t>
      </w:r>
      <w:proofErr w:type="spellStart"/>
      <w:r>
        <w:t>wholistic</w:t>
      </w:r>
      <w:proofErr w:type="spellEnd"/>
      <w:r>
        <w:t xml:space="preserve"> healing, in contrast, the therapist (or coach, mentor, teacher, parent, or clergy) first supports the individual to cultivate the Self, and then coaches the individual to self-heal using the resources of the Self.</w:t>
      </w:r>
    </w:p>
    <w:p w14:paraId="2C81F312" w14:textId="77777777" w:rsidR="009E206B" w:rsidRDefault="009E206B">
      <w:pPr>
        <w:pStyle w:val="BodyAA"/>
      </w:pPr>
    </w:p>
    <w:p w14:paraId="1056C538" w14:textId="77777777" w:rsidR="009E206B" w:rsidRDefault="00B96CC9">
      <w:pPr>
        <w:pStyle w:val="BodyAA"/>
      </w:pPr>
      <w:r>
        <w:t xml:space="preserve">The development of the Self also enables the </w:t>
      </w:r>
      <w:bookmarkStart w:id="1" w:name="OLE_LINK5"/>
      <w:r>
        <w:t xml:space="preserve">cultivation </w:t>
      </w:r>
      <w:bookmarkEnd w:id="1"/>
      <w:r>
        <w:t xml:space="preserve">of the four windows of knowing: heart-centered thinking, full-bodied feeling, full-presence sensing, and deep imagination. </w:t>
      </w:r>
    </w:p>
    <w:p w14:paraId="6BD8BA5A" w14:textId="77777777" w:rsidR="009E206B" w:rsidRDefault="009E206B">
      <w:pPr>
        <w:pStyle w:val="BodyAA"/>
      </w:pPr>
    </w:p>
    <w:p w14:paraId="7471F3B2" w14:textId="77777777" w:rsidR="009E206B" w:rsidRDefault="00B96CC9">
      <w:pPr>
        <w:pStyle w:val="BodyAA"/>
      </w:pPr>
      <w:r>
        <w:t>The cultivation of these and other innate human capacities engenders mature humans capable of embodying their human wholeness rather than living through the fragments of psyche elicited by our mainstream Western modes of parenting, education, religion, and entertainment.</w:t>
      </w:r>
    </w:p>
    <w:p w14:paraId="529EEE2C" w14:textId="77777777" w:rsidR="009E206B" w:rsidRDefault="009E206B">
      <w:pPr>
        <w:pStyle w:val="BodyAA"/>
      </w:pPr>
    </w:p>
    <w:p w14:paraId="3623E73A" w14:textId="50245347" w:rsidR="009E206B" w:rsidRDefault="00B96CC9">
      <w:pPr>
        <w:pStyle w:val="BodyAA"/>
      </w:pPr>
      <w:r>
        <w:t>Rather than supporting people to function more effectively in a dysfunctional culture, the NBMHP enables individuals to develop their nature-given wild minds</w:t>
      </w:r>
      <w:r>
        <w:rPr>
          <w:rFonts w:ascii="Arial Unicode MS"/>
        </w:rPr>
        <w:t xml:space="preserve"> </w:t>
      </w:r>
      <w:r>
        <w:t xml:space="preserve">and in that way enhance </w:t>
      </w:r>
      <w:r>
        <w:lastRenderedPageBreak/>
        <w:t>their personal fulfillment as well as their capacity to serve the world from their wholeness</w:t>
      </w:r>
      <w:r w:rsidR="00796CC7">
        <w:t>, thereby</w:t>
      </w:r>
      <w:r>
        <w:t xml:space="preserve"> transform</w:t>
      </w:r>
      <w:r w:rsidR="00796CC7">
        <w:t>ing contemporary culture</w:t>
      </w:r>
      <w:r>
        <w:t>. Cultivating wholeness also prepares individuals for the mystical descent to soul and, in that way, the uncovering of deepest life purpose.</w:t>
      </w:r>
    </w:p>
    <w:p w14:paraId="1A6A5C5D" w14:textId="77777777" w:rsidR="009E206B" w:rsidRDefault="009E206B">
      <w:pPr>
        <w:pStyle w:val="BodyAA"/>
      </w:pPr>
    </w:p>
    <w:p w14:paraId="7D66096A" w14:textId="2AA47041" w:rsidR="009E206B" w:rsidRDefault="00796CC7">
      <w:pPr>
        <w:pStyle w:val="BodyAA"/>
      </w:pPr>
      <w:r>
        <w:t>If you</w:t>
      </w:r>
      <w:r w:rsidR="00B96CC9">
        <w:t xml:space="preserve"> apply to the Wild Mind Training Program</w:t>
      </w:r>
      <w:r>
        <w:t>, it could be</w:t>
      </w:r>
      <w:r w:rsidR="00B96CC9">
        <w:t xml:space="preserve"> with any one or more of several intentions, including the desire to guide nature-based wholing and Self-healing programs, to develop a strong foundation in wholing and Self-healing work to blend into your current professional path, and to further cultivate your own wholeness and capacities for Self-healing. </w:t>
      </w:r>
    </w:p>
    <w:p w14:paraId="4E841919" w14:textId="77777777" w:rsidR="009E206B" w:rsidRDefault="009E206B">
      <w:pPr>
        <w:pStyle w:val="BodyA"/>
      </w:pPr>
    </w:p>
    <w:p w14:paraId="3CC3BC02" w14:textId="77777777" w:rsidR="009E206B" w:rsidRDefault="00B96CC9">
      <w:pPr>
        <w:pStyle w:val="BodyA"/>
      </w:pPr>
      <w:r>
        <w:rPr>
          <w:rFonts w:eastAsia="Arial Unicode MS" w:hAnsi="Arial Unicode MS" w:cs="Arial Unicode MS"/>
        </w:rPr>
        <w:t>The objectives of the Wild Mind Training Program are to:</w:t>
      </w:r>
    </w:p>
    <w:p w14:paraId="3C107018" w14:textId="77777777" w:rsidR="009E206B" w:rsidRDefault="00B96CC9">
      <w:pPr>
        <w:pStyle w:val="BodyA"/>
      </w:pPr>
      <w:r>
        <w:rPr>
          <w:rFonts w:hAnsi="Arial Unicode MS"/>
        </w:rPr>
        <w:t>•</w:t>
      </w:r>
      <w:r>
        <w:rPr>
          <w:rFonts w:eastAsia="Arial Unicode MS" w:hAnsi="Arial Unicode MS" w:cs="Arial Unicode MS"/>
        </w:rPr>
        <w:t xml:space="preserve">  </w:t>
      </w:r>
      <w:proofErr w:type="gramStart"/>
      <w:r>
        <w:rPr>
          <w:rFonts w:eastAsia="Arial Unicode MS" w:hAnsi="Arial Unicode MS" w:cs="Arial Unicode MS"/>
        </w:rPr>
        <w:t>provide</w:t>
      </w:r>
      <w:proofErr w:type="gramEnd"/>
      <w:r>
        <w:rPr>
          <w:rFonts w:eastAsia="Arial Unicode MS" w:hAnsi="Arial Unicode MS" w:cs="Arial Unicode MS"/>
        </w:rPr>
        <w:t xml:space="preserve"> training in the NBMHP model and in the skills of facilitating nature-based wholing and Self-healing </w:t>
      </w:r>
    </w:p>
    <w:p w14:paraId="5DA91A9D" w14:textId="77777777" w:rsidR="009E206B" w:rsidRDefault="00B96CC9">
      <w:pPr>
        <w:pStyle w:val="BodyA"/>
        <w:numPr>
          <w:ilvl w:val="0"/>
          <w:numId w:val="3"/>
        </w:numPr>
        <w:tabs>
          <w:tab w:val="num" w:pos="180"/>
        </w:tabs>
        <w:ind w:left="180" w:hanging="180"/>
      </w:pPr>
      <w:proofErr w:type="gramStart"/>
      <w:r>
        <w:t>support</w:t>
      </w:r>
      <w:proofErr w:type="gramEnd"/>
      <w:r>
        <w:t xml:space="preserve"> trainees in their personal cultivation of wholeness and Self-healing</w:t>
      </w:r>
    </w:p>
    <w:p w14:paraId="3B6EE755" w14:textId="01732D62" w:rsidR="009E206B" w:rsidRDefault="00B96CC9">
      <w:pPr>
        <w:pStyle w:val="BodyA"/>
        <w:numPr>
          <w:ilvl w:val="0"/>
          <w:numId w:val="6"/>
        </w:numPr>
        <w:tabs>
          <w:tab w:val="num" w:pos="180"/>
        </w:tabs>
        <w:ind w:left="180" w:hanging="180"/>
      </w:pPr>
      <w:proofErr w:type="gramStart"/>
      <w:r>
        <w:t>support</w:t>
      </w:r>
      <w:proofErr w:type="gramEnd"/>
      <w:r>
        <w:t xml:space="preserve"> the career development of professionals called to guide others toward wholeness</w:t>
      </w:r>
      <w:r w:rsidR="00796CC7">
        <w:t>.</w:t>
      </w:r>
    </w:p>
    <w:p w14:paraId="28AD69BE" w14:textId="77777777" w:rsidR="001960B9" w:rsidRDefault="001960B9">
      <w:pPr>
        <w:pStyle w:val="BodyA"/>
        <w:rPr>
          <w:rFonts w:eastAsia="Arial Unicode MS" w:hAnsi="Arial Unicode MS" w:cs="Arial Unicode MS"/>
        </w:rPr>
      </w:pPr>
    </w:p>
    <w:p w14:paraId="1FBE6AE7" w14:textId="50FCF635" w:rsidR="009E206B" w:rsidRDefault="00B96CC9">
      <w:pPr>
        <w:pStyle w:val="BodyA"/>
      </w:pPr>
      <w:r>
        <w:rPr>
          <w:rFonts w:eastAsia="Arial Unicode MS" w:hAnsi="Arial Unicode MS" w:cs="Arial Unicode MS"/>
        </w:rPr>
        <w:t>(</w:t>
      </w:r>
      <w:bookmarkStart w:id="2" w:name="OLE_LINK2"/>
      <w:bookmarkStart w:id="3" w:name="OLE_LINK3"/>
      <w:bookmarkStart w:id="4" w:name="_GoBack"/>
      <w:r w:rsidR="00232219">
        <w:rPr>
          <w:rFonts w:eastAsia="Arial Unicode MS" w:hAnsi="Arial Unicode MS" w:cs="Arial Unicode MS"/>
        </w:rPr>
        <w:t>Note</w:t>
      </w:r>
      <w:r>
        <w:rPr>
          <w:rFonts w:eastAsia="Arial Unicode MS" w:hAnsi="Arial Unicode MS" w:cs="Arial Unicode MS"/>
        </w:rPr>
        <w:t xml:space="preserve"> that the WMTP is not </w:t>
      </w:r>
      <w:proofErr w:type="gramStart"/>
      <w:r>
        <w:rPr>
          <w:rFonts w:eastAsia="Arial Unicode MS" w:hAnsi="Arial Unicode MS" w:cs="Arial Unicode MS"/>
        </w:rPr>
        <w:t>a t</w:t>
      </w:r>
      <w:r w:rsidR="00E20DF6">
        <w:rPr>
          <w:rFonts w:eastAsia="Arial Unicode MS" w:hAnsi="Arial Unicode MS" w:cs="Arial Unicode MS"/>
        </w:rPr>
        <w:t>raining</w:t>
      </w:r>
      <w:proofErr w:type="gramEnd"/>
      <w:r w:rsidR="00E20DF6">
        <w:rPr>
          <w:rFonts w:eastAsia="Arial Unicode MS" w:hAnsi="Arial Unicode MS" w:cs="Arial Unicode MS"/>
        </w:rPr>
        <w:t xml:space="preserve"> in underworld guiding. Learning to facilitate</w:t>
      </w:r>
      <w:r>
        <w:rPr>
          <w:rFonts w:eastAsia="Arial Unicode MS" w:hAnsi="Arial Unicode MS" w:cs="Arial Unicode MS"/>
        </w:rPr>
        <w:t xml:space="preserve"> the descent to soul is the </w:t>
      </w:r>
      <w:r w:rsidR="00796CC7">
        <w:rPr>
          <w:rFonts w:eastAsia="Arial Unicode MS" w:hAnsi="Arial Unicode MS" w:cs="Arial Unicode MS"/>
        </w:rPr>
        <w:t>mission</w:t>
      </w:r>
      <w:r>
        <w:rPr>
          <w:rFonts w:eastAsia="Arial Unicode MS" w:hAnsi="Arial Unicode MS" w:cs="Arial Unicode MS"/>
        </w:rPr>
        <w:t xml:space="preserve"> of Animas</w:t>
      </w:r>
      <w:r>
        <w:rPr>
          <w:rFonts w:hAnsi="Arial Unicode MS"/>
        </w:rPr>
        <w:t>’</w:t>
      </w:r>
      <w:r>
        <w:rPr>
          <w:rFonts w:eastAsia="Arial Unicode MS" w:hAnsi="Arial Unicode MS" w:cs="Arial Unicode MS"/>
        </w:rPr>
        <w:t xml:space="preserve"> Soulcraft Apprenticeship and Initiation Program </w:t>
      </w:r>
      <w:r>
        <w:rPr>
          <w:rFonts w:hAnsi="Arial Unicode MS"/>
        </w:rPr>
        <w:t>— </w:t>
      </w:r>
      <w:r>
        <w:rPr>
          <w:rFonts w:eastAsia="Arial Unicode MS" w:hAnsi="Arial Unicode MS" w:cs="Arial Unicode MS"/>
        </w:rPr>
        <w:t>SAIP</w:t>
      </w:r>
      <w:bookmarkEnd w:id="2"/>
      <w:bookmarkEnd w:id="3"/>
      <w:bookmarkEnd w:id="4"/>
      <w:r>
        <w:rPr>
          <w:rFonts w:eastAsia="Arial Unicode MS" w:hAnsi="Arial Unicode MS" w:cs="Arial Unicode MS"/>
        </w:rPr>
        <w:t xml:space="preserve">). </w:t>
      </w:r>
    </w:p>
    <w:p w14:paraId="6717E154" w14:textId="77777777" w:rsidR="009E206B" w:rsidRDefault="009E206B">
      <w:pPr>
        <w:pStyle w:val="BodyA"/>
      </w:pPr>
    </w:p>
    <w:p w14:paraId="1A2C4350" w14:textId="77777777" w:rsidR="009E206B" w:rsidRDefault="00B96CC9">
      <w:pPr>
        <w:pStyle w:val="BodyA"/>
        <w:rPr>
          <w:i/>
          <w:iCs/>
        </w:rPr>
      </w:pPr>
      <w:r>
        <w:rPr>
          <w:rFonts w:eastAsia="Arial Unicode MS" w:hAnsi="Arial Unicode MS" w:cs="Arial Unicode MS"/>
          <w:b/>
          <w:bCs/>
          <w:u w:val="single"/>
        </w:rPr>
        <w:t>Who Can Apply</w:t>
      </w:r>
      <w:r>
        <w:rPr>
          <w:rFonts w:eastAsia="Arial Unicode MS" w:hAnsi="Arial Unicode MS" w:cs="Arial Unicode MS"/>
          <w:u w:val="single"/>
        </w:rPr>
        <w:t>:</w:t>
      </w:r>
    </w:p>
    <w:p w14:paraId="2F1F07D7" w14:textId="25FE2F6C" w:rsidR="009E206B" w:rsidRDefault="00B96CC9">
      <w:pPr>
        <w:pStyle w:val="BodyA"/>
        <w:rPr>
          <w:u w:val="single"/>
        </w:rPr>
      </w:pPr>
      <w:r>
        <w:rPr>
          <w:rFonts w:eastAsia="Arial Unicode MS" w:hAnsi="Arial Unicode MS" w:cs="Arial Unicode MS"/>
        </w:rPr>
        <w:t xml:space="preserve">The WMTP is designed for professional human development guides (PHDGs) or advanced students or trainees in a human development graduate school or training program. PHDGs </w:t>
      </w:r>
      <w:r w:rsidR="007731CD">
        <w:rPr>
          <w:rFonts w:eastAsia="Arial Unicode MS" w:hAnsi="Arial Unicode MS" w:cs="Arial Unicode MS"/>
        </w:rPr>
        <w:t xml:space="preserve">might </w:t>
      </w:r>
      <w:r>
        <w:rPr>
          <w:rFonts w:eastAsia="Arial Unicode MS" w:hAnsi="Arial Unicode MS" w:cs="Arial Unicode MS"/>
        </w:rPr>
        <w:t>work in fields such as psychotherapy, psychiatry, clinical psychology, professional counseling, ministry, life coaching, ecotherapy, rites of passage, education, and certain realms of mentoring and outdoor education. In most cases, we would expect you to be professionally licensed, certified, or eligible for certification if your discipline and state require.</w:t>
      </w:r>
    </w:p>
    <w:p w14:paraId="547C8A49" w14:textId="77777777" w:rsidR="009E206B" w:rsidRDefault="009E206B">
      <w:pPr>
        <w:pStyle w:val="BodyA"/>
        <w:rPr>
          <w:u w:val="single"/>
        </w:rPr>
      </w:pPr>
    </w:p>
    <w:p w14:paraId="48D201CA" w14:textId="77777777" w:rsidR="009E206B" w:rsidRDefault="00B96CC9">
      <w:pPr>
        <w:pStyle w:val="BodyA"/>
        <w:rPr>
          <w:b/>
          <w:bCs/>
        </w:rPr>
      </w:pPr>
      <w:r>
        <w:rPr>
          <w:rFonts w:eastAsia="Arial Unicode MS" w:hAnsi="Arial Unicode MS" w:cs="Arial Unicode MS"/>
          <w:b/>
          <w:bCs/>
          <w:u w:val="single"/>
        </w:rPr>
        <w:t xml:space="preserve">Prerequisites: </w:t>
      </w:r>
    </w:p>
    <w:p w14:paraId="3B9B721B" w14:textId="77777777" w:rsidR="009E206B" w:rsidRDefault="00B96CC9">
      <w:pPr>
        <w:pStyle w:val="BodyA"/>
      </w:pPr>
      <w:r>
        <w:rPr>
          <w:rFonts w:eastAsia="Arial Unicode MS" w:hAnsi="Arial Unicode MS" w:cs="Arial Unicode MS"/>
        </w:rPr>
        <w:t>Applicants must complete two Animas programs prior to applying to the WMTP.</w:t>
      </w:r>
    </w:p>
    <w:p w14:paraId="557559D6" w14:textId="77777777" w:rsidR="009E206B" w:rsidRDefault="00B96CC9">
      <w:pPr>
        <w:pStyle w:val="BodyA"/>
      </w:pPr>
      <w:r>
        <w:rPr>
          <w:rFonts w:eastAsia="Arial Unicode MS" w:hAnsi="Arial Unicode MS" w:cs="Arial Unicode MS"/>
        </w:rPr>
        <w:t>1)</w:t>
      </w:r>
      <w:r>
        <w:rPr>
          <w:rFonts w:eastAsia="Arial Unicode MS" w:hAnsi="Arial Unicode MS" w:cs="Arial Unicode MS"/>
        </w:rPr>
        <w:tab/>
      </w:r>
      <w:proofErr w:type="gramStart"/>
      <w:r>
        <w:rPr>
          <w:rFonts w:eastAsia="Arial Unicode MS" w:hAnsi="Arial Unicode MS" w:cs="Arial Unicode MS"/>
        </w:rPr>
        <w:t>a</w:t>
      </w:r>
      <w:proofErr w:type="gramEnd"/>
      <w:r>
        <w:rPr>
          <w:rFonts w:eastAsia="Arial Unicode MS" w:hAnsi="Arial Unicode MS" w:cs="Arial Unicode MS"/>
        </w:rPr>
        <w:t xml:space="preserve"> Wild Mind Intensive</w:t>
      </w:r>
    </w:p>
    <w:p w14:paraId="12045364" w14:textId="77777777" w:rsidR="009E206B" w:rsidRDefault="00B96CC9">
      <w:pPr>
        <w:pStyle w:val="BodyA"/>
        <w:rPr>
          <w:u w:val="single"/>
        </w:rPr>
      </w:pPr>
      <w:r>
        <w:rPr>
          <w:rFonts w:eastAsia="Arial Unicode MS" w:hAnsi="Arial Unicode MS" w:cs="Arial Unicode MS"/>
        </w:rPr>
        <w:t>2)</w:t>
      </w:r>
      <w:r>
        <w:rPr>
          <w:rFonts w:eastAsia="Arial Unicode MS" w:hAnsi="Arial Unicode MS" w:cs="Arial Unicode MS"/>
        </w:rPr>
        <w:tab/>
      </w:r>
      <w:proofErr w:type="gramStart"/>
      <w:r>
        <w:rPr>
          <w:rFonts w:eastAsia="Arial Unicode MS" w:hAnsi="Arial Unicode MS" w:cs="Arial Unicode MS"/>
        </w:rPr>
        <w:t>and</w:t>
      </w:r>
      <w:proofErr w:type="gramEnd"/>
      <w:r>
        <w:rPr>
          <w:rFonts w:eastAsia="Arial Unicode MS" w:hAnsi="Arial Unicode MS" w:cs="Arial Unicode MS"/>
        </w:rPr>
        <w:t xml:space="preserve"> </w:t>
      </w:r>
      <w:r>
        <w:rPr>
          <w:rFonts w:eastAsia="Arial Unicode MS" w:hAnsi="Arial Unicode MS" w:cs="Arial Unicode MS"/>
          <w:b/>
          <w:bCs/>
          <w:u w:val="single"/>
        </w:rPr>
        <w:t>one</w:t>
      </w:r>
      <w:r>
        <w:rPr>
          <w:rFonts w:eastAsia="Arial Unicode MS" w:hAnsi="Arial Unicode MS" w:cs="Arial Unicode MS"/>
        </w:rPr>
        <w:t xml:space="preserve"> of the following:</w:t>
      </w:r>
    </w:p>
    <w:p w14:paraId="4AFFE557" w14:textId="77777777" w:rsidR="009E206B" w:rsidRDefault="00B96CC9">
      <w:pPr>
        <w:pStyle w:val="BodyA"/>
      </w:pPr>
      <w:r>
        <w:rPr>
          <w:rFonts w:eastAsia="Arial Unicode MS" w:hAnsi="Arial Unicode MS" w:cs="Arial Unicode MS"/>
        </w:rPr>
        <w:tab/>
        <w:t>A)</w:t>
      </w:r>
      <w:r>
        <w:rPr>
          <w:rFonts w:eastAsia="Arial Unicode MS" w:hAnsi="Arial Unicode MS" w:cs="Arial Unicode MS"/>
        </w:rPr>
        <w:tab/>
        <w:t>Coming Home to an Animate World</w:t>
      </w:r>
    </w:p>
    <w:p w14:paraId="560E156B" w14:textId="77777777" w:rsidR="009E206B" w:rsidRDefault="00B96CC9">
      <w:pPr>
        <w:pStyle w:val="BodyA"/>
      </w:pPr>
      <w:r>
        <w:rPr>
          <w:rFonts w:eastAsia="Arial Unicode MS" w:hAnsi="Arial Unicode MS" w:cs="Arial Unicode MS"/>
        </w:rPr>
        <w:tab/>
        <w:t>B)</w:t>
      </w:r>
      <w:r>
        <w:rPr>
          <w:rFonts w:eastAsia="Arial Unicode MS" w:hAnsi="Arial Unicode MS" w:cs="Arial Unicode MS"/>
        </w:rPr>
        <w:tab/>
        <w:t>Romancing the World</w:t>
      </w:r>
    </w:p>
    <w:p w14:paraId="75588967" w14:textId="77777777" w:rsidR="009E206B" w:rsidRDefault="00B96CC9">
      <w:pPr>
        <w:pStyle w:val="BodyA"/>
      </w:pPr>
      <w:r>
        <w:rPr>
          <w:rFonts w:eastAsia="Arial Unicode MS" w:hAnsi="Arial Unicode MS" w:cs="Arial Unicode MS"/>
        </w:rPr>
        <w:tab/>
        <w:t>C)</w:t>
      </w:r>
      <w:r>
        <w:rPr>
          <w:rFonts w:eastAsia="Arial Unicode MS" w:hAnsi="Arial Unicode MS" w:cs="Arial Unicode MS"/>
        </w:rPr>
        <w:tab/>
        <w:t>Soulcraft Intensive</w:t>
      </w:r>
    </w:p>
    <w:p w14:paraId="609C24F5" w14:textId="77777777" w:rsidR="009E206B" w:rsidRDefault="00B96CC9">
      <w:pPr>
        <w:pStyle w:val="BodyA"/>
      </w:pPr>
      <w:r>
        <w:rPr>
          <w:rFonts w:eastAsia="Arial Unicode MS" w:hAnsi="Arial Unicode MS" w:cs="Arial Unicode MS"/>
        </w:rPr>
        <w:tab/>
        <w:t>D)</w:t>
      </w:r>
      <w:r>
        <w:rPr>
          <w:rFonts w:eastAsia="Arial Unicode MS" w:hAnsi="Arial Unicode MS" w:cs="Arial Unicode MS"/>
        </w:rPr>
        <w:tab/>
        <w:t xml:space="preserve">Animas Quest </w:t>
      </w:r>
    </w:p>
    <w:p w14:paraId="6142C49C" w14:textId="77777777" w:rsidR="009E206B" w:rsidRDefault="00B96CC9">
      <w:pPr>
        <w:pStyle w:val="BodyA"/>
      </w:pPr>
      <w:r>
        <w:rPr>
          <w:rFonts w:eastAsia="Arial Unicode MS" w:hAnsi="Arial Unicode MS" w:cs="Arial Unicode MS"/>
        </w:rPr>
        <w:tab/>
        <w:t xml:space="preserve">E) </w:t>
      </w:r>
      <w:r>
        <w:rPr>
          <w:rFonts w:eastAsia="Arial Unicode MS" w:hAnsi="Arial Unicode MS" w:cs="Arial Unicode MS"/>
        </w:rPr>
        <w:tab/>
        <w:t>Year Long Soulcraft Intensive</w:t>
      </w:r>
    </w:p>
    <w:p w14:paraId="597D8D4E" w14:textId="77777777" w:rsidR="009E206B" w:rsidRDefault="009E206B">
      <w:pPr>
        <w:pStyle w:val="BodyA"/>
      </w:pPr>
    </w:p>
    <w:p w14:paraId="40A2D41C" w14:textId="18F87D0C" w:rsidR="009E206B" w:rsidRDefault="00B96CC9">
      <w:pPr>
        <w:pStyle w:val="BodyA"/>
        <w:rPr>
          <w:u w:val="single"/>
        </w:rPr>
      </w:pPr>
      <w:r>
        <w:rPr>
          <w:rFonts w:eastAsia="Arial Unicode MS" w:hAnsi="Arial Unicode MS" w:cs="Arial Unicode MS"/>
          <w:b/>
          <w:bCs/>
          <w:u w:val="single"/>
        </w:rPr>
        <w:t>Recommended Programs Before Applying</w:t>
      </w:r>
      <w:r w:rsidR="007731CD">
        <w:rPr>
          <w:rFonts w:eastAsia="Arial Unicode MS" w:hAnsi="Arial Unicode MS" w:cs="Arial Unicode MS"/>
          <w:b/>
          <w:bCs/>
          <w:u w:val="single"/>
        </w:rPr>
        <w:t xml:space="preserve"> (Not Required)</w:t>
      </w:r>
      <w:r>
        <w:rPr>
          <w:rFonts w:eastAsia="Arial Unicode MS" w:hAnsi="Arial Unicode MS" w:cs="Arial Unicode MS"/>
          <w:u w:val="single"/>
        </w:rPr>
        <w:t>:</w:t>
      </w:r>
    </w:p>
    <w:p w14:paraId="41B009CB" w14:textId="0FE1F4C1" w:rsidR="009E206B" w:rsidRDefault="00B96CC9">
      <w:pPr>
        <w:pStyle w:val="BodyA"/>
      </w:pPr>
      <w:r>
        <w:rPr>
          <w:rFonts w:eastAsia="Arial Unicode MS" w:hAnsi="Arial Unicode MS" w:cs="Arial Unicode MS"/>
        </w:rPr>
        <w:t>Applicants who have completed the following Animas programs prior to applying will have stronger applications, other things being equal:</w:t>
      </w:r>
    </w:p>
    <w:p w14:paraId="19747F80" w14:textId="77777777" w:rsidR="009E206B" w:rsidRDefault="00B96CC9">
      <w:pPr>
        <w:pStyle w:val="BodyA"/>
      </w:pPr>
      <w:r>
        <w:rPr>
          <w:rFonts w:eastAsia="Arial Unicode MS" w:hAnsi="Arial Unicode MS" w:cs="Arial Unicode MS"/>
        </w:rPr>
        <w:t>1)</w:t>
      </w:r>
      <w:r>
        <w:rPr>
          <w:rFonts w:eastAsia="Arial Unicode MS" w:hAnsi="Arial Unicode MS" w:cs="Arial Unicode MS"/>
        </w:rPr>
        <w:tab/>
        <w:t>Council and Mirroring Intensive</w:t>
      </w:r>
    </w:p>
    <w:p w14:paraId="254C014E" w14:textId="3FF0A6C3" w:rsidR="009E206B" w:rsidRDefault="00B96CC9">
      <w:pPr>
        <w:pStyle w:val="BodyA"/>
      </w:pPr>
      <w:r>
        <w:rPr>
          <w:rFonts w:eastAsia="Arial Unicode MS" w:hAnsi="Arial Unicode MS" w:cs="Arial Unicode MS"/>
        </w:rPr>
        <w:t>2)</w:t>
      </w:r>
      <w:r>
        <w:rPr>
          <w:rFonts w:eastAsia="Arial Unicode MS" w:hAnsi="Arial Unicode MS" w:cs="Arial Unicode MS"/>
        </w:rPr>
        <w:tab/>
        <w:t>Wild</w:t>
      </w:r>
      <w:r w:rsidR="007731CD">
        <w:rPr>
          <w:rFonts w:eastAsia="Arial Unicode MS" w:hAnsi="Arial Unicode MS" w:cs="Arial Unicode MS"/>
        </w:rPr>
        <w:t xml:space="preserve"> Mind</w:t>
      </w:r>
      <w:r>
        <w:rPr>
          <w:rFonts w:eastAsia="Arial Unicode MS" w:hAnsi="Arial Unicode MS" w:cs="Arial Unicode MS"/>
        </w:rPr>
        <w:t xml:space="preserve"> Council and Mirroring Training</w:t>
      </w:r>
    </w:p>
    <w:p w14:paraId="6FDAE2D4" w14:textId="77777777" w:rsidR="009E206B" w:rsidRDefault="00B96CC9">
      <w:pPr>
        <w:pStyle w:val="BodyA"/>
      </w:pPr>
      <w:r>
        <w:rPr>
          <w:rFonts w:eastAsia="Arial Unicode MS" w:hAnsi="Arial Unicode MS" w:cs="Arial Unicode MS"/>
        </w:rPr>
        <w:t>3)</w:t>
      </w:r>
      <w:r>
        <w:rPr>
          <w:rFonts w:eastAsia="Arial Unicode MS" w:hAnsi="Arial Unicode MS" w:cs="Arial Unicode MS"/>
        </w:rPr>
        <w:tab/>
        <w:t>Soulcentric Developmental Wheel Intensive (aka Nature and the Human Soul Intensive)</w:t>
      </w:r>
    </w:p>
    <w:p w14:paraId="3B3CC285" w14:textId="77777777" w:rsidR="009E206B" w:rsidRDefault="009E206B">
      <w:pPr>
        <w:pStyle w:val="BodyA"/>
      </w:pPr>
    </w:p>
    <w:p w14:paraId="24FF4A8D" w14:textId="77777777" w:rsidR="009E206B" w:rsidRDefault="00B96CC9">
      <w:pPr>
        <w:pStyle w:val="BodyA"/>
        <w:rPr>
          <w:b/>
          <w:bCs/>
        </w:rPr>
      </w:pPr>
      <w:r>
        <w:rPr>
          <w:rFonts w:eastAsia="Arial Unicode MS" w:hAnsi="Arial Unicode MS" w:cs="Arial Unicode MS"/>
          <w:b/>
          <w:bCs/>
          <w:u w:val="single"/>
        </w:rPr>
        <w:t>Required Program Components to Complete WMTP Certificate Program:</w:t>
      </w:r>
    </w:p>
    <w:p w14:paraId="70DBBBB7" w14:textId="77777777" w:rsidR="009E206B" w:rsidRDefault="00B96CC9">
      <w:pPr>
        <w:pStyle w:val="BodyA"/>
      </w:pPr>
      <w:r>
        <w:rPr>
          <w:rFonts w:eastAsia="Arial Unicode MS" w:hAnsi="Arial Unicode MS" w:cs="Arial Unicode MS"/>
        </w:rPr>
        <w:t>1)</w:t>
      </w:r>
      <w:r>
        <w:rPr>
          <w:rFonts w:eastAsia="Arial Unicode MS" w:hAnsi="Arial Unicode MS" w:cs="Arial Unicode MS"/>
        </w:rPr>
        <w:tab/>
        <w:t>Wild Mind Intensive (WMI)</w:t>
      </w:r>
    </w:p>
    <w:p w14:paraId="38BD5A09" w14:textId="77777777" w:rsidR="009E206B" w:rsidRDefault="00B96CC9">
      <w:pPr>
        <w:pStyle w:val="BodyA"/>
      </w:pPr>
      <w:r>
        <w:rPr>
          <w:rFonts w:eastAsia="Arial Unicode MS" w:hAnsi="Arial Unicode MS" w:cs="Arial Unicode MS"/>
        </w:rPr>
        <w:t>2)</w:t>
      </w:r>
      <w:r>
        <w:rPr>
          <w:rFonts w:eastAsia="Arial Unicode MS" w:hAnsi="Arial Unicode MS" w:cs="Arial Unicode MS"/>
        </w:rPr>
        <w:tab/>
        <w:t>Council and Mirroring Intensive (C&amp;MI)</w:t>
      </w:r>
    </w:p>
    <w:p w14:paraId="5333DD2A" w14:textId="6F2EB54E" w:rsidR="009E206B" w:rsidRDefault="00B96CC9">
      <w:pPr>
        <w:pStyle w:val="BodyA"/>
      </w:pPr>
      <w:r>
        <w:rPr>
          <w:rFonts w:eastAsia="Arial Unicode MS" w:hAnsi="Arial Unicode MS" w:cs="Arial Unicode MS"/>
        </w:rPr>
        <w:t>3)</w:t>
      </w:r>
      <w:r>
        <w:rPr>
          <w:rFonts w:eastAsia="Arial Unicode MS" w:hAnsi="Arial Unicode MS" w:cs="Arial Unicode MS"/>
        </w:rPr>
        <w:tab/>
        <w:t xml:space="preserve">Wild </w:t>
      </w:r>
      <w:r w:rsidR="007731CD">
        <w:rPr>
          <w:rFonts w:eastAsia="Arial Unicode MS" w:hAnsi="Arial Unicode MS" w:cs="Arial Unicode MS"/>
        </w:rPr>
        <w:t xml:space="preserve">Mind </w:t>
      </w:r>
      <w:r>
        <w:rPr>
          <w:rFonts w:eastAsia="Arial Unicode MS" w:hAnsi="Arial Unicode MS" w:cs="Arial Unicode MS"/>
        </w:rPr>
        <w:t>Council and Mirroring Training  (W</w:t>
      </w:r>
      <w:r w:rsidR="007731CD">
        <w:rPr>
          <w:rFonts w:eastAsia="Arial Unicode MS" w:hAnsi="Arial Unicode MS" w:cs="Arial Unicode MS"/>
        </w:rPr>
        <w:t>M</w:t>
      </w:r>
      <w:r>
        <w:rPr>
          <w:rFonts w:eastAsia="Arial Unicode MS" w:hAnsi="Arial Unicode MS" w:cs="Arial Unicode MS"/>
        </w:rPr>
        <w:t>CMT)</w:t>
      </w:r>
    </w:p>
    <w:p w14:paraId="07B8828E" w14:textId="77777777" w:rsidR="009E206B" w:rsidRDefault="00B96CC9">
      <w:pPr>
        <w:pStyle w:val="BodyA"/>
      </w:pPr>
      <w:r>
        <w:rPr>
          <w:rFonts w:eastAsia="Arial Unicode MS" w:hAnsi="Arial Unicode MS" w:cs="Arial Unicode MS"/>
        </w:rPr>
        <w:t>4)</w:t>
      </w:r>
      <w:r>
        <w:rPr>
          <w:rFonts w:eastAsia="Arial Unicode MS" w:hAnsi="Arial Unicode MS" w:cs="Arial Unicode MS"/>
        </w:rPr>
        <w:tab/>
        <w:t>Soulcentric Developmental Wheel Intensive (SDW)</w:t>
      </w:r>
    </w:p>
    <w:p w14:paraId="4C754373" w14:textId="77777777" w:rsidR="009E206B" w:rsidRDefault="00B96CC9">
      <w:pPr>
        <w:pStyle w:val="BodyA"/>
      </w:pPr>
      <w:r>
        <w:rPr>
          <w:rFonts w:eastAsia="Arial Unicode MS" w:hAnsi="Arial Unicode MS" w:cs="Arial Unicode MS"/>
        </w:rPr>
        <w:t>5)</w:t>
      </w:r>
      <w:r>
        <w:rPr>
          <w:rFonts w:eastAsia="Arial Unicode MS" w:hAnsi="Arial Unicode MS" w:cs="Arial Unicode MS"/>
        </w:rPr>
        <w:tab/>
        <w:t>Wild Mind Training Residential (5 days) (WMTR)</w:t>
      </w:r>
    </w:p>
    <w:p w14:paraId="49A95FA7" w14:textId="77777777" w:rsidR="009E206B" w:rsidRDefault="009E206B">
      <w:pPr>
        <w:pStyle w:val="BodyA"/>
      </w:pPr>
    </w:p>
    <w:p w14:paraId="01C77173" w14:textId="2D2703D8" w:rsidR="009E206B" w:rsidRDefault="00B96CC9">
      <w:pPr>
        <w:pStyle w:val="BodyA"/>
      </w:pPr>
      <w:r>
        <w:rPr>
          <w:rFonts w:eastAsia="Arial Unicode MS" w:hAnsi="Arial Unicode MS" w:cs="Arial Unicode MS"/>
        </w:rPr>
        <w:t>Note: It is optimal, but not required, that you complete WMI, C&amp;MI, W</w:t>
      </w:r>
      <w:r w:rsidR="00DD3E7F">
        <w:rPr>
          <w:rFonts w:eastAsia="Arial Unicode MS" w:hAnsi="Arial Unicode MS" w:cs="Arial Unicode MS"/>
        </w:rPr>
        <w:t>M</w:t>
      </w:r>
      <w:r>
        <w:rPr>
          <w:rFonts w:eastAsia="Arial Unicode MS" w:hAnsi="Arial Unicode MS" w:cs="Arial Unicode MS"/>
        </w:rPr>
        <w:t>CMT, and SDW prior to the WMT</w:t>
      </w:r>
      <w:r w:rsidR="009C5575">
        <w:rPr>
          <w:rFonts w:eastAsia="Arial Unicode MS" w:hAnsi="Arial Unicode MS" w:cs="Arial Unicode MS"/>
        </w:rPr>
        <w:t>R</w:t>
      </w:r>
      <w:r>
        <w:rPr>
          <w:rFonts w:eastAsia="Arial Unicode MS" w:hAnsi="Arial Unicode MS" w:cs="Arial Unicode MS"/>
        </w:rPr>
        <w:t>.</w:t>
      </w:r>
    </w:p>
    <w:p w14:paraId="5B57EBD8" w14:textId="77777777" w:rsidR="009E206B" w:rsidRDefault="00B96CC9">
      <w:pPr>
        <w:pStyle w:val="BodyA"/>
      </w:pPr>
      <w:r>
        <w:rPr>
          <w:rFonts w:eastAsia="Arial Unicode MS" w:hAnsi="Arial Unicode MS" w:cs="Arial Unicode MS"/>
        </w:rPr>
        <w:t xml:space="preserve">We ask that you read </w:t>
      </w:r>
      <w:r>
        <w:rPr>
          <w:rFonts w:eastAsia="Arial Unicode MS" w:hAnsi="Arial Unicode MS" w:cs="Arial Unicode MS"/>
          <w:i/>
          <w:iCs/>
        </w:rPr>
        <w:t>Wild Mind</w:t>
      </w:r>
      <w:r>
        <w:rPr>
          <w:rFonts w:eastAsia="Arial Unicode MS" w:hAnsi="Arial Unicode MS" w:cs="Arial Unicode MS"/>
        </w:rPr>
        <w:t xml:space="preserve"> before applying to the WMTP, and that you read </w:t>
      </w:r>
      <w:r>
        <w:rPr>
          <w:rFonts w:eastAsia="Arial Unicode MS" w:hAnsi="Arial Unicode MS" w:cs="Arial Unicode MS"/>
          <w:i/>
          <w:iCs/>
        </w:rPr>
        <w:t>Nature and the Human Soul</w:t>
      </w:r>
      <w:r>
        <w:rPr>
          <w:rFonts w:eastAsia="Arial Unicode MS" w:hAnsi="Arial Unicode MS" w:cs="Arial Unicode MS"/>
        </w:rPr>
        <w:t xml:space="preserve"> before attending the SDW Intensive.</w:t>
      </w:r>
    </w:p>
    <w:p w14:paraId="56FF979C" w14:textId="77777777" w:rsidR="009E206B" w:rsidRDefault="009E206B">
      <w:pPr>
        <w:pStyle w:val="BodyA"/>
      </w:pPr>
    </w:p>
    <w:p w14:paraId="266819DC" w14:textId="77777777" w:rsidR="009E206B" w:rsidRDefault="00B96CC9">
      <w:pPr>
        <w:pStyle w:val="BodyA"/>
        <w:rPr>
          <w:u w:val="single"/>
        </w:rPr>
      </w:pPr>
      <w:r>
        <w:rPr>
          <w:rFonts w:eastAsia="Arial Unicode MS" w:hAnsi="Arial Unicode MS" w:cs="Arial Unicode MS"/>
          <w:u w:val="single"/>
        </w:rPr>
        <w:t xml:space="preserve">Practicum </w:t>
      </w:r>
      <w:r>
        <w:rPr>
          <w:rFonts w:eastAsia="Arial Unicode MS" w:hAnsi="Arial Unicode MS" w:cs="Arial Unicode MS"/>
          <w:u w:val="single" w:color="FF2600"/>
        </w:rPr>
        <w:t>Requirement</w:t>
      </w:r>
      <w:r>
        <w:rPr>
          <w:rFonts w:eastAsia="Arial Unicode MS" w:hAnsi="Arial Unicode MS" w:cs="Arial Unicode MS"/>
          <w:u w:val="single"/>
        </w:rPr>
        <w:t>:</w:t>
      </w:r>
      <w:r>
        <w:rPr>
          <w:rFonts w:eastAsia="Arial Unicode MS" w:hAnsi="Arial Unicode MS" w:cs="Arial Unicode MS"/>
        </w:rPr>
        <w:t xml:space="preserve"> (One of the following, after completing all Program Components)</w:t>
      </w:r>
    </w:p>
    <w:p w14:paraId="02B4CCC4" w14:textId="77777777" w:rsidR="009E206B" w:rsidRDefault="00B96CC9">
      <w:pPr>
        <w:pStyle w:val="BodyA"/>
        <w:numPr>
          <w:ilvl w:val="0"/>
          <w:numId w:val="9"/>
        </w:numPr>
        <w:tabs>
          <w:tab w:val="num" w:pos="360"/>
        </w:tabs>
        <w:ind w:left="360" w:hanging="360"/>
      </w:pPr>
      <w:proofErr w:type="gramStart"/>
      <w:r>
        <w:t>participate</w:t>
      </w:r>
      <w:proofErr w:type="gramEnd"/>
      <w:r>
        <w:t xml:space="preserve"> as an assistant clan leader (ACL) or a clan leader (CL) at an Animas Wild Mind Intensive</w:t>
      </w:r>
    </w:p>
    <w:p w14:paraId="6D202563" w14:textId="77777777" w:rsidR="009E206B" w:rsidRDefault="00B96CC9">
      <w:pPr>
        <w:pStyle w:val="BodyA"/>
      </w:pPr>
      <w:proofErr w:type="gramStart"/>
      <w:r>
        <w:rPr>
          <w:rFonts w:eastAsia="Arial Unicode MS" w:hAnsi="Arial Unicode MS" w:cs="Arial Unicode MS"/>
        </w:rPr>
        <w:t>2)   co</w:t>
      </w:r>
      <w:proofErr w:type="gramEnd"/>
      <w:r>
        <w:rPr>
          <w:rFonts w:eastAsia="Arial Unicode MS" w:hAnsi="Arial Unicode MS" w:cs="Arial Unicode MS"/>
        </w:rPr>
        <w:t xml:space="preserve">-create and co-guide, with an Animas guide, your own Wild Mind-based intensive </w:t>
      </w:r>
    </w:p>
    <w:p w14:paraId="05472AED" w14:textId="77777777" w:rsidR="009E206B" w:rsidRDefault="00B96CC9">
      <w:pPr>
        <w:pStyle w:val="BodyA"/>
      </w:pPr>
      <w:r>
        <w:rPr>
          <w:rFonts w:eastAsia="Arial Unicode MS" w:hAnsi="Arial Unicode MS" w:cs="Arial Unicode MS"/>
        </w:rPr>
        <w:t xml:space="preserve">      (</w:t>
      </w:r>
      <w:proofErr w:type="gramStart"/>
      <w:r>
        <w:rPr>
          <w:rFonts w:eastAsia="Arial Unicode MS" w:hAnsi="Arial Unicode MS" w:cs="Arial Unicode MS"/>
        </w:rPr>
        <w:t>this</w:t>
      </w:r>
      <w:proofErr w:type="gramEnd"/>
      <w:r>
        <w:rPr>
          <w:rFonts w:eastAsia="Arial Unicode MS" w:hAnsi="Arial Unicode MS" w:cs="Arial Unicode MS"/>
        </w:rPr>
        <w:t xml:space="preserve"> opportunity depends upon guide availability, location, and other logistics)</w:t>
      </w:r>
    </w:p>
    <w:p w14:paraId="16467621" w14:textId="77777777" w:rsidR="009E206B" w:rsidRDefault="009E206B">
      <w:pPr>
        <w:pStyle w:val="BodyA"/>
        <w:rPr>
          <w:u w:val="single"/>
        </w:rPr>
      </w:pPr>
    </w:p>
    <w:p w14:paraId="282E9406" w14:textId="77777777" w:rsidR="009E206B" w:rsidRDefault="00B96CC9">
      <w:pPr>
        <w:pStyle w:val="BodyA"/>
        <w:rPr>
          <w:color w:val="FF2600"/>
          <w:u w:color="FF2600"/>
          <w:shd w:val="clear" w:color="auto" w:fill="FFFF00"/>
        </w:rPr>
      </w:pPr>
      <w:r>
        <w:rPr>
          <w:rFonts w:hAnsi="Arial Unicode MS"/>
        </w:rPr>
        <w:t>•</w:t>
      </w:r>
      <w:r>
        <w:rPr>
          <w:rFonts w:eastAsia="Arial Unicode MS" w:hAnsi="Arial Unicode MS" w:cs="Arial Unicode MS"/>
        </w:rPr>
        <w:t>A certificate of completion is awarded upon completion of the core components and the practicum.</w:t>
      </w:r>
    </w:p>
    <w:p w14:paraId="1DF18153" w14:textId="77777777" w:rsidR="009E206B" w:rsidRDefault="009E206B">
      <w:pPr>
        <w:pStyle w:val="BodyA"/>
        <w:rPr>
          <w:color w:val="FF2600"/>
          <w:u w:color="FF2600"/>
          <w:shd w:val="clear" w:color="auto" w:fill="FFFF00"/>
        </w:rPr>
      </w:pPr>
    </w:p>
    <w:p w14:paraId="54FB0A25" w14:textId="13614FF4" w:rsidR="009E206B" w:rsidRDefault="00B96CC9">
      <w:pPr>
        <w:pStyle w:val="BodyA"/>
        <w:numPr>
          <w:ilvl w:val="0"/>
          <w:numId w:val="11"/>
        </w:numPr>
        <w:tabs>
          <w:tab w:val="num" w:pos="180"/>
        </w:tabs>
        <w:ind w:left="180" w:hanging="180"/>
        <w:rPr>
          <w:position w:val="-2"/>
        </w:rPr>
      </w:pPr>
      <w:r>
        <w:rPr>
          <w:rFonts w:eastAsia="Arial Unicode MS" w:hAnsi="Arial Unicode MS" w:cs="Arial Unicode MS"/>
        </w:rPr>
        <w:t>We can provide CEU credits for nearly all PHDG disciplines. We are seeking partners for undergraduate and graduate academic credit. Please inquire</w:t>
      </w:r>
      <w:proofErr w:type="gramStart"/>
      <w:r>
        <w:rPr>
          <w:rFonts w:eastAsia="Arial Unicode MS" w:hAnsi="Arial Unicode MS" w:cs="Arial Unicode MS"/>
        </w:rPr>
        <w:t>,</w:t>
      </w:r>
      <w:proofErr w:type="gramEnd"/>
      <w:r>
        <w:rPr>
          <w:rFonts w:eastAsia="Arial Unicode MS" w:hAnsi="Arial Unicode MS" w:cs="Arial Unicode MS"/>
        </w:rPr>
        <w:t xml:space="preserve"> if interested. </w:t>
      </w:r>
    </w:p>
    <w:p w14:paraId="3DC101BC" w14:textId="7F593B21" w:rsidR="009E206B" w:rsidRDefault="00B96CC9">
      <w:pPr>
        <w:pStyle w:val="BodyA"/>
        <w:numPr>
          <w:ilvl w:val="0"/>
          <w:numId w:val="12"/>
        </w:numPr>
        <w:tabs>
          <w:tab w:val="num" w:pos="180"/>
        </w:tabs>
        <w:ind w:left="180" w:hanging="180"/>
        <w:rPr>
          <w:position w:val="-2"/>
        </w:rPr>
      </w:pPr>
      <w:r>
        <w:rPr>
          <w:rFonts w:eastAsia="Arial Unicode MS" w:hAnsi="Arial Unicode MS" w:cs="Arial Unicode MS"/>
        </w:rPr>
        <w:t xml:space="preserve">Continuing Education credits and Academic Credits </w:t>
      </w:r>
      <w:r w:rsidR="009C5575">
        <w:rPr>
          <w:rFonts w:eastAsia="Arial Unicode MS" w:hAnsi="Arial Unicode MS" w:cs="Arial Unicode MS"/>
        </w:rPr>
        <w:t>incur</w:t>
      </w:r>
      <w:r>
        <w:rPr>
          <w:rFonts w:eastAsia="Arial Unicode MS" w:hAnsi="Arial Unicode MS" w:cs="Arial Unicode MS"/>
        </w:rPr>
        <w:t xml:space="preserve"> additional fees.</w:t>
      </w:r>
    </w:p>
    <w:p w14:paraId="306C7066" w14:textId="77777777" w:rsidR="009E206B" w:rsidRDefault="009E206B">
      <w:pPr>
        <w:pStyle w:val="BodyA"/>
        <w:rPr>
          <w:u w:val="single"/>
        </w:rPr>
      </w:pPr>
    </w:p>
    <w:p w14:paraId="4B20D07F" w14:textId="77777777" w:rsidR="009E206B" w:rsidRDefault="00B96CC9">
      <w:pPr>
        <w:pStyle w:val="BodyA"/>
        <w:rPr>
          <w:u w:val="single"/>
        </w:rPr>
      </w:pPr>
      <w:r>
        <w:rPr>
          <w:rFonts w:eastAsia="Arial Unicode MS" w:hAnsi="Arial Unicode MS" w:cs="Arial Unicode MS"/>
          <w:u w:val="single"/>
        </w:rPr>
        <w:t>ELECTIVES:</w:t>
      </w:r>
    </w:p>
    <w:p w14:paraId="44EB7100" w14:textId="77777777" w:rsidR="009E206B" w:rsidRDefault="00B96CC9">
      <w:pPr>
        <w:pStyle w:val="BodyA"/>
      </w:pPr>
      <w:r>
        <w:rPr>
          <w:rFonts w:eastAsia="Arial Unicode MS" w:hAnsi="Arial Unicode MS" w:cs="Arial Unicode MS"/>
        </w:rPr>
        <w:t xml:space="preserve">You are invited, but </w:t>
      </w:r>
      <w:r w:rsidRPr="009C5575">
        <w:rPr>
          <w:rFonts w:eastAsia="Arial Unicode MS" w:hAnsi="Arial Unicode MS" w:cs="Arial Unicode MS"/>
        </w:rPr>
        <w:t>not</w:t>
      </w:r>
      <w:r>
        <w:rPr>
          <w:rFonts w:eastAsia="Arial Unicode MS" w:hAnsi="Arial Unicode MS" w:cs="Arial Unicode MS"/>
        </w:rPr>
        <w:t xml:space="preserve"> required, to develop additional skill sets relevant to your background, setting, professional context, or calling.</w:t>
      </w:r>
    </w:p>
    <w:p w14:paraId="175AF72D" w14:textId="77777777" w:rsidR="009E206B" w:rsidRDefault="009E206B">
      <w:pPr>
        <w:pStyle w:val="BodyA"/>
      </w:pPr>
    </w:p>
    <w:p w14:paraId="1DFFB2D9" w14:textId="2B61303E" w:rsidR="009E206B" w:rsidRDefault="00B96CC9">
      <w:pPr>
        <w:pStyle w:val="BodyA"/>
        <w:ind w:left="2880" w:hanging="2880"/>
      </w:pPr>
      <w:r>
        <w:t xml:space="preserve">Deep Imagination </w:t>
      </w:r>
      <w:r w:rsidR="001F1002">
        <w:t>Track</w:t>
      </w:r>
      <w:r>
        <w:t>:</w:t>
      </w:r>
      <w:r>
        <w:tab/>
        <w:t>Deep Imagination Intensive, Deep Imagination Training, and DI mentorship</w:t>
      </w:r>
    </w:p>
    <w:p w14:paraId="757D0200" w14:textId="275166F5" w:rsidR="009E206B" w:rsidRDefault="00B96CC9">
      <w:pPr>
        <w:pStyle w:val="BodyA"/>
        <w:ind w:left="2880" w:hanging="2880"/>
      </w:pPr>
      <w:r>
        <w:t xml:space="preserve">Rewilding Track:  </w:t>
      </w:r>
      <w:r>
        <w:tab/>
        <w:t xml:space="preserve">Romancing the World, Coming Home to an Animate World, A Psyche </w:t>
      </w:r>
      <w:r w:rsidR="009C5575">
        <w:t>t</w:t>
      </w:r>
      <w:r>
        <w:t>he Size of Earth</w:t>
      </w:r>
    </w:p>
    <w:p w14:paraId="57C2ABAA" w14:textId="77777777" w:rsidR="009E206B" w:rsidRDefault="00B96CC9">
      <w:pPr>
        <w:pStyle w:val="BodyA"/>
        <w:ind w:left="2880" w:hanging="2880"/>
      </w:pPr>
      <w:r>
        <w:t>Developmental Wheel Track: Yearlong Wheel Training, OR: SDW Intensive plus Wheel mentorship</w:t>
      </w:r>
    </w:p>
    <w:p w14:paraId="0C3A4DEF" w14:textId="5B1FC6C0" w:rsidR="007B091F" w:rsidRDefault="00B96CC9">
      <w:pPr>
        <w:pStyle w:val="BodyA"/>
        <w:ind w:left="2880" w:hanging="2880"/>
      </w:pPr>
      <w:r>
        <w:t xml:space="preserve">Shadow </w:t>
      </w:r>
      <w:r w:rsidR="001F1002">
        <w:t>Track</w:t>
      </w:r>
      <w:r>
        <w:t>:</w:t>
      </w:r>
      <w:r>
        <w:tab/>
        <w:t xml:space="preserve">Wild </w:t>
      </w:r>
      <w:r w:rsidR="009C5575">
        <w:t>Mind</w:t>
      </w:r>
      <w:r>
        <w:t xml:space="preserve"> Shado</w:t>
      </w:r>
      <w:r w:rsidR="007B4A76">
        <w:t xml:space="preserve">w Intensive, </w:t>
      </w:r>
      <w:r>
        <w:t xml:space="preserve">Wild </w:t>
      </w:r>
      <w:r w:rsidR="009C5575">
        <w:t>Mind</w:t>
      </w:r>
      <w:r w:rsidR="007B4A76">
        <w:t xml:space="preserve"> Shadow Training, Shadow Mentorship</w:t>
      </w:r>
    </w:p>
    <w:p w14:paraId="60A3C4C8" w14:textId="6258A763" w:rsidR="009E206B" w:rsidRDefault="00B96CC9">
      <w:pPr>
        <w:pStyle w:val="BodyA"/>
        <w:ind w:left="2880" w:hanging="2880"/>
      </w:pPr>
      <w:r>
        <w:t xml:space="preserve">Dream </w:t>
      </w:r>
      <w:r w:rsidR="001F1002">
        <w:t>Track</w:t>
      </w:r>
      <w:r>
        <w:t>:</w:t>
      </w:r>
      <w:r>
        <w:tab/>
        <w:t xml:space="preserve">Wild </w:t>
      </w:r>
      <w:r w:rsidR="009C5575">
        <w:t>Mind Dream</w:t>
      </w:r>
      <w:r>
        <w:t xml:space="preserve"> Intensive</w:t>
      </w:r>
      <w:r w:rsidR="007B4A76">
        <w:t>,</w:t>
      </w:r>
      <w:r>
        <w:t xml:space="preserve"> Wild</w:t>
      </w:r>
      <w:r w:rsidR="009C5575">
        <w:t xml:space="preserve"> Mind Dream </w:t>
      </w:r>
      <w:r>
        <w:t>Training</w:t>
      </w:r>
      <w:r w:rsidR="007B4A76">
        <w:t>, Dream Mentorship</w:t>
      </w:r>
      <w:r>
        <w:tab/>
      </w:r>
    </w:p>
    <w:p w14:paraId="05C1212C" w14:textId="77777777" w:rsidR="009E206B" w:rsidRDefault="009E206B">
      <w:pPr>
        <w:pStyle w:val="BodyA"/>
      </w:pPr>
    </w:p>
    <w:p w14:paraId="5D2259C4" w14:textId="77777777" w:rsidR="009E206B" w:rsidRDefault="00B96CC9">
      <w:pPr>
        <w:pStyle w:val="BodyA"/>
      </w:pPr>
      <w:r>
        <w:rPr>
          <w:rFonts w:eastAsia="Arial Unicode MS" w:hAnsi="Arial Unicode MS" w:cs="Arial Unicode MS"/>
          <w:u w:val="single"/>
          <w:lang w:val="nl-NL"/>
        </w:rPr>
        <w:t>Fees:</w:t>
      </w:r>
      <w:r>
        <w:rPr>
          <w:rFonts w:eastAsia="Arial Unicode MS" w:hAnsi="Arial Unicode MS" w:cs="Arial Unicode MS"/>
          <w:u w:val="single"/>
        </w:rPr>
        <w:t xml:space="preserve"> </w:t>
      </w:r>
      <w:r>
        <w:tab/>
      </w:r>
      <w:r>
        <w:tab/>
      </w:r>
    </w:p>
    <w:p w14:paraId="4DCA11A2" w14:textId="786F0A89" w:rsidR="009E206B" w:rsidRDefault="00B96CC9" w:rsidP="009C5575">
      <w:pPr>
        <w:pStyle w:val="BodyA"/>
        <w:numPr>
          <w:ilvl w:val="1"/>
          <w:numId w:val="9"/>
        </w:numPr>
        <w:rPr>
          <w:rFonts w:eastAsia="Arial Unicode MS" w:hAnsi="Arial Unicode MS" w:cs="Arial Unicode MS"/>
        </w:rPr>
      </w:pPr>
      <w:r>
        <w:rPr>
          <w:rFonts w:eastAsia="Arial Unicode MS" w:hAnsi="Arial Unicode MS" w:cs="Arial Unicode MS"/>
        </w:rPr>
        <w:t xml:space="preserve">WMTP Application Fee: $50 (non-refundable, one-time fee) </w:t>
      </w:r>
    </w:p>
    <w:p w14:paraId="7249131C" w14:textId="06BB3C13" w:rsidR="009C5575" w:rsidRDefault="00F7478E" w:rsidP="009C5575">
      <w:pPr>
        <w:pStyle w:val="BodyA"/>
        <w:numPr>
          <w:ilvl w:val="1"/>
          <w:numId w:val="9"/>
        </w:numPr>
      </w:pPr>
      <w:r>
        <w:rPr>
          <w:rFonts w:eastAsia="Arial Unicode MS" w:hAnsi="Arial Unicode MS" w:cs="Arial Unicode MS"/>
        </w:rPr>
        <w:t>For current program fees, please see the specific program listings on</w:t>
      </w:r>
      <w:r w:rsidR="009C5575">
        <w:rPr>
          <w:rFonts w:eastAsia="Arial Unicode MS" w:hAnsi="Arial Unicode MS" w:cs="Arial Unicode MS"/>
        </w:rPr>
        <w:t xml:space="preserve"> the Animas website (</w:t>
      </w:r>
      <w:hyperlink r:id="rId9" w:history="1">
        <w:r w:rsidRPr="004359FA">
          <w:rPr>
            <w:rStyle w:val="Hyperlink"/>
            <w:rFonts w:eastAsia="Arial Unicode MS" w:hAnsi="Arial Unicode MS" w:cs="Arial Unicode MS"/>
          </w:rPr>
          <w:t>www.animas.org</w:t>
        </w:r>
      </w:hyperlink>
      <w:r w:rsidR="009C5575">
        <w:rPr>
          <w:rFonts w:eastAsia="Arial Unicode MS" w:hAnsi="Arial Unicode MS" w:cs="Arial Unicode MS"/>
        </w:rPr>
        <w:t>)</w:t>
      </w:r>
      <w:r>
        <w:rPr>
          <w:rFonts w:eastAsia="Arial Unicode MS" w:hAnsi="Arial Unicode MS" w:cs="Arial Unicode MS"/>
        </w:rPr>
        <w:t>.</w:t>
      </w:r>
    </w:p>
    <w:p w14:paraId="5C135F72" w14:textId="77777777" w:rsidR="009E206B" w:rsidRDefault="009E206B">
      <w:pPr>
        <w:pStyle w:val="BodyA"/>
      </w:pPr>
    </w:p>
    <w:p w14:paraId="6E419252" w14:textId="77777777" w:rsidR="009E206B" w:rsidRDefault="009E206B">
      <w:pPr>
        <w:pStyle w:val="BodyA"/>
      </w:pPr>
    </w:p>
    <w:p w14:paraId="649741EF" w14:textId="77777777" w:rsidR="009E206B" w:rsidRDefault="00B96CC9">
      <w:pPr>
        <w:pStyle w:val="BodyA"/>
        <w:rPr>
          <w:u w:val="single"/>
        </w:rPr>
      </w:pPr>
      <w:r>
        <w:rPr>
          <w:rFonts w:eastAsia="Arial Unicode MS" w:hAnsi="Arial Unicode MS" w:cs="Arial Unicode MS"/>
          <w:u w:val="single"/>
        </w:rPr>
        <w:t>How to apply:</w:t>
      </w:r>
    </w:p>
    <w:p w14:paraId="19C94844" w14:textId="77777777" w:rsidR="009E206B" w:rsidRDefault="00B96CC9">
      <w:pPr>
        <w:pStyle w:val="Default"/>
        <w:rPr>
          <w:color w:val="323232"/>
          <w:u w:color="323232"/>
        </w:rPr>
      </w:pPr>
      <w:r>
        <w:t>Questions? Please contact us at 800-451-6327 (in U.S. only) or 970-259-0585, or at soulcraft@animas.org. If you</w:t>
      </w:r>
      <w:r>
        <w:t>’</w:t>
      </w:r>
      <w:r>
        <w:t xml:space="preserve">ve met the minimum eligibility requirements and are ready to apply, please download the </w:t>
      </w:r>
      <w:r>
        <w:rPr>
          <w:lang w:val="fr-FR"/>
        </w:rPr>
        <w:t>application</w:t>
      </w:r>
      <w:r>
        <w:t xml:space="preserve">. </w:t>
      </w:r>
    </w:p>
    <w:p w14:paraId="59E61565" w14:textId="77777777" w:rsidR="009E206B" w:rsidRDefault="009E206B">
      <w:pPr>
        <w:pStyle w:val="Default"/>
        <w:rPr>
          <w:color w:val="323232"/>
          <w:u w:color="323232"/>
        </w:rPr>
      </w:pPr>
    </w:p>
    <w:p w14:paraId="6ACFA279" w14:textId="77777777" w:rsidR="009E206B" w:rsidRDefault="009E206B">
      <w:pPr>
        <w:pStyle w:val="Default"/>
        <w:rPr>
          <w:color w:val="323232"/>
          <w:u w:color="323232"/>
        </w:rPr>
      </w:pPr>
    </w:p>
    <w:p w14:paraId="3A98F38B" w14:textId="77777777" w:rsidR="009E206B" w:rsidRDefault="009E206B">
      <w:pPr>
        <w:pStyle w:val="Default"/>
        <w:rPr>
          <w:color w:val="323232"/>
          <w:u w:color="323232"/>
        </w:rPr>
      </w:pPr>
    </w:p>
    <w:p w14:paraId="18C3F171" w14:textId="77777777" w:rsidR="009E206B" w:rsidRDefault="009E206B">
      <w:pPr>
        <w:pStyle w:val="Default"/>
        <w:rPr>
          <w:color w:val="323232"/>
          <w:u w:color="323232"/>
        </w:rPr>
      </w:pPr>
    </w:p>
    <w:p w14:paraId="30123CA4" w14:textId="77777777" w:rsidR="009E206B" w:rsidRDefault="009E206B">
      <w:pPr>
        <w:pStyle w:val="Default"/>
        <w:rPr>
          <w:color w:val="323232"/>
          <w:u w:color="323232"/>
        </w:rPr>
      </w:pPr>
    </w:p>
    <w:p w14:paraId="46AD2915" w14:textId="77777777" w:rsidR="009E206B" w:rsidRDefault="009E206B">
      <w:pPr>
        <w:pStyle w:val="Default"/>
        <w:rPr>
          <w:color w:val="323232"/>
          <w:u w:color="323232"/>
        </w:rPr>
      </w:pPr>
    </w:p>
    <w:p w14:paraId="7C0DEBBC" w14:textId="77777777" w:rsidR="009E206B" w:rsidRDefault="00B96CC9">
      <w:pPr>
        <w:pStyle w:val="Default"/>
        <w:rPr>
          <w:color w:val="323232"/>
          <w:u w:color="323232"/>
        </w:rPr>
      </w:pPr>
      <w:r>
        <w:rPr>
          <w:color w:val="323232"/>
          <w:u w:color="323232"/>
        </w:rPr>
        <w:t>EARTH</w:t>
      </w:r>
      <w:r>
        <w:rPr>
          <w:color w:val="323232"/>
          <w:u w:color="323232"/>
        </w:rPr>
        <w:br/>
      </w:r>
      <w:r>
        <w:rPr>
          <w:color w:val="323232"/>
          <w:u w:color="323232"/>
        </w:rPr>
        <w:br/>
        <w:t>Let the day grow on you upward</w:t>
      </w:r>
    </w:p>
    <w:p w14:paraId="3D1974B9" w14:textId="77777777" w:rsidR="009E206B" w:rsidRDefault="00B96CC9">
      <w:pPr>
        <w:pStyle w:val="Default"/>
        <w:rPr>
          <w:color w:val="323232"/>
          <w:u w:color="323232"/>
        </w:rPr>
      </w:pPr>
      <w:proofErr w:type="gramStart"/>
      <w:r>
        <w:rPr>
          <w:color w:val="323232"/>
          <w:u w:color="323232"/>
        </w:rPr>
        <w:t>through</w:t>
      </w:r>
      <w:proofErr w:type="gramEnd"/>
      <w:r>
        <w:rPr>
          <w:color w:val="323232"/>
          <w:u w:color="323232"/>
        </w:rPr>
        <w:t xml:space="preserve"> your feet,</w:t>
      </w:r>
    </w:p>
    <w:p w14:paraId="149FA691" w14:textId="77777777" w:rsidR="009E206B" w:rsidRDefault="00B96CC9">
      <w:pPr>
        <w:pStyle w:val="Default"/>
        <w:rPr>
          <w:color w:val="323232"/>
          <w:u w:color="323232"/>
        </w:rPr>
      </w:pPr>
      <w:proofErr w:type="gramStart"/>
      <w:r>
        <w:rPr>
          <w:color w:val="323232"/>
          <w:u w:color="323232"/>
        </w:rPr>
        <w:t>the</w:t>
      </w:r>
      <w:proofErr w:type="gramEnd"/>
      <w:r>
        <w:rPr>
          <w:color w:val="323232"/>
          <w:u w:color="323232"/>
        </w:rPr>
        <w:t xml:space="preserve"> vegetal knuckles,</w:t>
      </w:r>
    </w:p>
    <w:p w14:paraId="4BC5B57C" w14:textId="77777777" w:rsidR="009E206B" w:rsidRDefault="009E206B">
      <w:pPr>
        <w:pStyle w:val="Default"/>
        <w:rPr>
          <w:color w:val="323232"/>
          <w:u w:color="323232"/>
        </w:rPr>
      </w:pPr>
    </w:p>
    <w:p w14:paraId="7AD02159" w14:textId="77777777" w:rsidR="009E206B" w:rsidRDefault="00B96CC9">
      <w:pPr>
        <w:pStyle w:val="Default"/>
        <w:rPr>
          <w:color w:val="323232"/>
          <w:u w:color="323232"/>
        </w:rPr>
      </w:pPr>
      <w:proofErr w:type="gramStart"/>
      <w:r>
        <w:rPr>
          <w:color w:val="323232"/>
          <w:u w:color="323232"/>
        </w:rPr>
        <w:t>to</w:t>
      </w:r>
      <w:proofErr w:type="gramEnd"/>
      <w:r>
        <w:rPr>
          <w:color w:val="323232"/>
          <w:u w:color="323232"/>
        </w:rPr>
        <w:t xml:space="preserve"> your knees of stone,</w:t>
      </w:r>
    </w:p>
    <w:p w14:paraId="1D9C423A" w14:textId="77777777" w:rsidR="009E206B" w:rsidRDefault="00B96CC9">
      <w:pPr>
        <w:pStyle w:val="Default"/>
        <w:rPr>
          <w:color w:val="323232"/>
          <w:u w:color="323232"/>
        </w:rPr>
      </w:pPr>
      <w:proofErr w:type="gramStart"/>
      <w:r>
        <w:rPr>
          <w:color w:val="323232"/>
          <w:u w:color="323232"/>
        </w:rPr>
        <w:t>until</w:t>
      </w:r>
      <w:proofErr w:type="gramEnd"/>
      <w:r>
        <w:rPr>
          <w:color w:val="323232"/>
          <w:u w:color="323232"/>
        </w:rPr>
        <w:t xml:space="preserve"> by evening you are a black tree;</w:t>
      </w:r>
    </w:p>
    <w:p w14:paraId="0EA57E52" w14:textId="77777777" w:rsidR="009E206B" w:rsidRDefault="00B96CC9">
      <w:pPr>
        <w:pStyle w:val="Default"/>
        <w:rPr>
          <w:color w:val="323232"/>
          <w:u w:color="323232"/>
        </w:rPr>
      </w:pPr>
      <w:proofErr w:type="gramStart"/>
      <w:r>
        <w:rPr>
          <w:color w:val="323232"/>
          <w:u w:color="323232"/>
        </w:rPr>
        <w:t>feel</w:t>
      </w:r>
      <w:proofErr w:type="gramEnd"/>
      <w:r>
        <w:rPr>
          <w:color w:val="323232"/>
          <w:u w:color="323232"/>
        </w:rPr>
        <w:t>, with evening,</w:t>
      </w:r>
    </w:p>
    <w:p w14:paraId="7DEBBBB2" w14:textId="77777777" w:rsidR="009E206B" w:rsidRDefault="009E206B">
      <w:pPr>
        <w:pStyle w:val="Default"/>
        <w:rPr>
          <w:color w:val="323232"/>
          <w:u w:color="323232"/>
        </w:rPr>
      </w:pPr>
    </w:p>
    <w:p w14:paraId="578C8670" w14:textId="77777777" w:rsidR="009E206B" w:rsidRDefault="00B96CC9">
      <w:pPr>
        <w:pStyle w:val="Default"/>
        <w:rPr>
          <w:color w:val="323232"/>
          <w:u w:color="323232"/>
        </w:rPr>
      </w:pPr>
      <w:proofErr w:type="gramStart"/>
      <w:r>
        <w:rPr>
          <w:color w:val="323232"/>
          <w:u w:color="323232"/>
        </w:rPr>
        <w:t>the</w:t>
      </w:r>
      <w:proofErr w:type="gramEnd"/>
      <w:r>
        <w:rPr>
          <w:color w:val="323232"/>
          <w:u w:color="323232"/>
        </w:rPr>
        <w:t xml:space="preserve"> swifts thicken your hair,</w:t>
      </w:r>
    </w:p>
    <w:p w14:paraId="450E4A62" w14:textId="77777777" w:rsidR="009E206B" w:rsidRDefault="00B96CC9">
      <w:pPr>
        <w:pStyle w:val="Default"/>
        <w:rPr>
          <w:color w:val="323232"/>
          <w:u w:color="323232"/>
        </w:rPr>
      </w:pPr>
      <w:proofErr w:type="gramStart"/>
      <w:r>
        <w:rPr>
          <w:color w:val="323232"/>
          <w:u w:color="323232"/>
        </w:rPr>
        <w:t>the</w:t>
      </w:r>
      <w:proofErr w:type="gramEnd"/>
      <w:r>
        <w:rPr>
          <w:color w:val="323232"/>
          <w:u w:color="323232"/>
        </w:rPr>
        <w:t xml:space="preserve"> new moon rising out of your forehead,</w:t>
      </w:r>
    </w:p>
    <w:p w14:paraId="50486752" w14:textId="77777777" w:rsidR="009E206B" w:rsidRDefault="00B96CC9">
      <w:pPr>
        <w:pStyle w:val="Default"/>
        <w:rPr>
          <w:color w:val="323232"/>
          <w:u w:color="323232"/>
        </w:rPr>
      </w:pPr>
      <w:proofErr w:type="gramStart"/>
      <w:r>
        <w:rPr>
          <w:color w:val="323232"/>
          <w:u w:color="323232"/>
        </w:rPr>
        <w:t>and</w:t>
      </w:r>
      <w:proofErr w:type="gramEnd"/>
      <w:r>
        <w:rPr>
          <w:color w:val="323232"/>
          <w:u w:color="323232"/>
        </w:rPr>
        <w:t xml:space="preserve"> the moonlit veins of silver</w:t>
      </w:r>
    </w:p>
    <w:p w14:paraId="04B086D7" w14:textId="77777777" w:rsidR="009E206B" w:rsidRDefault="009E206B">
      <w:pPr>
        <w:pStyle w:val="Default"/>
        <w:rPr>
          <w:color w:val="323232"/>
          <w:u w:color="323232"/>
        </w:rPr>
      </w:pPr>
    </w:p>
    <w:p w14:paraId="0331959D" w14:textId="77777777" w:rsidR="009E206B" w:rsidRDefault="00B96CC9">
      <w:pPr>
        <w:pStyle w:val="Default"/>
        <w:rPr>
          <w:color w:val="323232"/>
          <w:u w:color="323232"/>
        </w:rPr>
      </w:pPr>
      <w:proofErr w:type="gramStart"/>
      <w:r>
        <w:rPr>
          <w:color w:val="323232"/>
          <w:u w:color="323232"/>
        </w:rPr>
        <w:t>running</w:t>
      </w:r>
      <w:proofErr w:type="gramEnd"/>
      <w:r>
        <w:rPr>
          <w:color w:val="323232"/>
          <w:u w:color="323232"/>
        </w:rPr>
        <w:t xml:space="preserve"> from your armpits</w:t>
      </w:r>
    </w:p>
    <w:p w14:paraId="204561A8" w14:textId="77777777" w:rsidR="009E206B" w:rsidRDefault="00B96CC9">
      <w:pPr>
        <w:pStyle w:val="Default"/>
        <w:rPr>
          <w:color w:val="323232"/>
          <w:u w:color="323232"/>
        </w:rPr>
      </w:pPr>
      <w:proofErr w:type="gramStart"/>
      <w:r>
        <w:rPr>
          <w:color w:val="323232"/>
          <w:u w:color="323232"/>
        </w:rPr>
        <w:t>like</w:t>
      </w:r>
      <w:proofErr w:type="gramEnd"/>
      <w:r>
        <w:rPr>
          <w:color w:val="323232"/>
          <w:u w:color="323232"/>
        </w:rPr>
        <w:t xml:space="preserve"> rivulets under white leaves.</w:t>
      </w:r>
    </w:p>
    <w:p w14:paraId="20C037A9" w14:textId="77777777" w:rsidR="009E206B" w:rsidRDefault="00B96CC9">
      <w:pPr>
        <w:pStyle w:val="Default"/>
        <w:rPr>
          <w:color w:val="323232"/>
          <w:u w:color="323232"/>
        </w:rPr>
      </w:pPr>
      <w:r>
        <w:rPr>
          <w:color w:val="323232"/>
          <w:u w:color="323232"/>
        </w:rPr>
        <w:t>Sleep, as ants</w:t>
      </w:r>
    </w:p>
    <w:p w14:paraId="09241FC5" w14:textId="77777777" w:rsidR="009E206B" w:rsidRDefault="009E206B">
      <w:pPr>
        <w:pStyle w:val="Default"/>
        <w:rPr>
          <w:color w:val="323232"/>
          <w:u w:color="323232"/>
        </w:rPr>
      </w:pPr>
    </w:p>
    <w:p w14:paraId="49E38615" w14:textId="77777777" w:rsidR="009E206B" w:rsidRDefault="00B96CC9">
      <w:pPr>
        <w:pStyle w:val="Default"/>
        <w:rPr>
          <w:color w:val="323232"/>
          <w:u w:color="323232"/>
        </w:rPr>
      </w:pPr>
      <w:proofErr w:type="gramStart"/>
      <w:r>
        <w:rPr>
          <w:color w:val="323232"/>
          <w:u w:color="323232"/>
        </w:rPr>
        <w:t>cross</w:t>
      </w:r>
      <w:proofErr w:type="gramEnd"/>
      <w:r>
        <w:rPr>
          <w:color w:val="323232"/>
          <w:u w:color="323232"/>
        </w:rPr>
        <w:t xml:space="preserve"> over your eyelids.</w:t>
      </w:r>
    </w:p>
    <w:p w14:paraId="389BB257" w14:textId="77777777" w:rsidR="009E206B" w:rsidRDefault="00B96CC9">
      <w:pPr>
        <w:pStyle w:val="Default"/>
        <w:rPr>
          <w:color w:val="323232"/>
          <w:u w:color="323232"/>
        </w:rPr>
      </w:pPr>
      <w:r>
        <w:rPr>
          <w:color w:val="323232"/>
          <w:u w:color="323232"/>
        </w:rPr>
        <w:t>You have never possessed anything</w:t>
      </w:r>
    </w:p>
    <w:p w14:paraId="48157DDC" w14:textId="77777777" w:rsidR="009E206B" w:rsidRDefault="00B96CC9">
      <w:pPr>
        <w:pStyle w:val="Default"/>
        <w:rPr>
          <w:color w:val="323232"/>
          <w:u w:color="323232"/>
        </w:rPr>
      </w:pPr>
      <w:proofErr w:type="gramStart"/>
      <w:r>
        <w:rPr>
          <w:color w:val="323232"/>
          <w:u w:color="323232"/>
        </w:rPr>
        <w:t>as</w:t>
      </w:r>
      <w:proofErr w:type="gramEnd"/>
      <w:r>
        <w:rPr>
          <w:color w:val="323232"/>
          <w:u w:color="323232"/>
        </w:rPr>
        <w:t xml:space="preserve"> deeply as this.</w:t>
      </w:r>
    </w:p>
    <w:p w14:paraId="7B8A3AFB" w14:textId="77777777" w:rsidR="009E206B" w:rsidRDefault="009E206B">
      <w:pPr>
        <w:pStyle w:val="Default"/>
        <w:rPr>
          <w:color w:val="323232"/>
          <w:u w:color="323232"/>
        </w:rPr>
      </w:pPr>
    </w:p>
    <w:p w14:paraId="0105BC21" w14:textId="77777777" w:rsidR="009E206B" w:rsidRDefault="00B96CC9">
      <w:pPr>
        <w:pStyle w:val="Default"/>
        <w:rPr>
          <w:color w:val="323232"/>
          <w:u w:color="323232"/>
        </w:rPr>
      </w:pPr>
      <w:r>
        <w:rPr>
          <w:color w:val="323232"/>
          <w:u w:color="323232"/>
        </w:rPr>
        <w:t>This is all you have owned</w:t>
      </w:r>
    </w:p>
    <w:p w14:paraId="540EE4BA" w14:textId="77777777" w:rsidR="009E206B" w:rsidRDefault="00B96CC9">
      <w:pPr>
        <w:pStyle w:val="Default"/>
        <w:rPr>
          <w:color w:val="323232"/>
          <w:u w:color="323232"/>
        </w:rPr>
      </w:pPr>
      <w:proofErr w:type="gramStart"/>
      <w:r>
        <w:rPr>
          <w:color w:val="323232"/>
          <w:u w:color="323232"/>
        </w:rPr>
        <w:t>from</w:t>
      </w:r>
      <w:proofErr w:type="gramEnd"/>
      <w:r>
        <w:rPr>
          <w:color w:val="323232"/>
          <w:u w:color="323232"/>
        </w:rPr>
        <w:t xml:space="preserve"> the first outcry</w:t>
      </w:r>
    </w:p>
    <w:p w14:paraId="5A6989E3" w14:textId="77777777" w:rsidR="009E206B" w:rsidRDefault="00B96CC9">
      <w:pPr>
        <w:pStyle w:val="Default"/>
        <w:rPr>
          <w:color w:val="323232"/>
          <w:u w:color="323232"/>
        </w:rPr>
      </w:pPr>
      <w:proofErr w:type="gramStart"/>
      <w:r>
        <w:rPr>
          <w:color w:val="323232"/>
          <w:u w:color="323232"/>
        </w:rPr>
        <w:t>through</w:t>
      </w:r>
      <w:proofErr w:type="gramEnd"/>
      <w:r>
        <w:rPr>
          <w:color w:val="323232"/>
          <w:u w:color="323232"/>
        </w:rPr>
        <w:t xml:space="preserve"> forever;</w:t>
      </w:r>
    </w:p>
    <w:p w14:paraId="1DDBB85C" w14:textId="77777777" w:rsidR="009E206B" w:rsidRDefault="009E206B">
      <w:pPr>
        <w:pStyle w:val="Default"/>
        <w:rPr>
          <w:color w:val="323232"/>
          <w:u w:color="323232"/>
        </w:rPr>
      </w:pPr>
    </w:p>
    <w:p w14:paraId="113C74AC" w14:textId="77777777" w:rsidR="009E206B" w:rsidRDefault="00B96CC9">
      <w:pPr>
        <w:pStyle w:val="Default"/>
        <w:rPr>
          <w:color w:val="323232"/>
          <w:u w:color="323232"/>
        </w:rPr>
      </w:pPr>
      <w:proofErr w:type="gramStart"/>
      <w:r>
        <w:rPr>
          <w:color w:val="323232"/>
          <w:u w:color="323232"/>
        </w:rPr>
        <w:t>you</w:t>
      </w:r>
      <w:proofErr w:type="gramEnd"/>
      <w:r>
        <w:rPr>
          <w:color w:val="323232"/>
          <w:u w:color="323232"/>
        </w:rPr>
        <w:t xml:space="preserve"> can never be dispossessed.</w:t>
      </w:r>
    </w:p>
    <w:p w14:paraId="57549664" w14:textId="77777777" w:rsidR="009E206B" w:rsidRDefault="00B96CC9">
      <w:pPr>
        <w:pStyle w:val="Default"/>
        <w:rPr>
          <w:color w:val="323232"/>
          <w:u w:color="323232"/>
        </w:rPr>
      </w:pPr>
      <w:r>
        <w:rPr>
          <w:color w:val="323232"/>
          <w:u w:color="323232"/>
        </w:rPr>
        <w:tab/>
      </w:r>
      <w:r>
        <w:rPr>
          <w:color w:val="323232"/>
          <w:u w:color="323232"/>
        </w:rPr>
        <w:tab/>
      </w:r>
      <w:r>
        <w:rPr>
          <w:color w:val="323232"/>
          <w:u w:color="323232"/>
        </w:rPr>
        <w:tab/>
      </w:r>
      <w:r>
        <w:rPr>
          <w:color w:val="323232"/>
          <w:u w:color="323232"/>
        </w:rPr>
        <w:tab/>
      </w:r>
      <w:r>
        <w:rPr>
          <w:color w:val="323232"/>
          <w:u w:color="323232"/>
        </w:rPr>
        <w:tab/>
      </w:r>
    </w:p>
    <w:p w14:paraId="631A6519" w14:textId="77777777" w:rsidR="009E206B" w:rsidRDefault="00B96CC9">
      <w:pPr>
        <w:pStyle w:val="Default"/>
      </w:pPr>
      <w:r>
        <w:rPr>
          <w:color w:val="323232"/>
          <w:u w:color="323232"/>
        </w:rPr>
        <w:t xml:space="preserve"> </w:t>
      </w:r>
      <w:r>
        <w:rPr>
          <w:color w:val="323232"/>
          <w:u w:color="323232"/>
        </w:rPr>
        <w:t>— </w:t>
      </w:r>
      <w:r>
        <w:rPr>
          <w:color w:val="323232"/>
          <w:u w:color="323232"/>
        </w:rPr>
        <w:t>Derek Walcott</w:t>
      </w:r>
    </w:p>
    <w:sectPr w:rsidR="009E206B">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902A1" w14:textId="77777777" w:rsidR="00E20DF6" w:rsidRDefault="00E20DF6">
      <w:r>
        <w:separator/>
      </w:r>
    </w:p>
  </w:endnote>
  <w:endnote w:type="continuationSeparator" w:id="0">
    <w:p w14:paraId="1B5CE302" w14:textId="77777777" w:rsidR="00E20DF6" w:rsidRDefault="00E2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7555" w14:textId="77777777" w:rsidR="00E20DF6" w:rsidRDefault="00E20DF6">
    <w:pPr>
      <w:pStyle w:val="HeaderFooterA"/>
      <w:tabs>
        <w:tab w:val="clear" w:pos="9020"/>
        <w:tab w:val="center" w:pos="4680"/>
        <w:tab w:val="right" w:pos="9340"/>
      </w:tabs>
    </w:pPr>
    <w:r>
      <w:t xml:space="preserve">Page </w:t>
    </w:r>
    <w:r>
      <w:fldChar w:fldCharType="begin"/>
    </w:r>
    <w:r>
      <w:instrText xml:space="preserve"> PAGE </w:instrText>
    </w:r>
    <w:r>
      <w:fldChar w:fldCharType="separate"/>
    </w:r>
    <w:r w:rsidR="00540E4C">
      <w:rPr>
        <w:noProof/>
      </w:rPr>
      <w:t>2</w:t>
    </w:r>
    <w:r>
      <w:fldChar w:fldCharType="end"/>
    </w:r>
    <w:r>
      <w:t xml:space="preserve"> of </w:t>
    </w:r>
    <w:r>
      <w:fldChar w:fldCharType="begin"/>
    </w:r>
    <w:r>
      <w:instrText xml:space="preserve"> NUMPAGES </w:instrText>
    </w:r>
    <w:r>
      <w:fldChar w:fldCharType="separate"/>
    </w:r>
    <w:r w:rsidR="00540E4C">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24644" w14:textId="77777777" w:rsidR="00E20DF6" w:rsidRDefault="00E20DF6">
      <w:r>
        <w:separator/>
      </w:r>
    </w:p>
  </w:footnote>
  <w:footnote w:type="continuationSeparator" w:id="0">
    <w:p w14:paraId="7D0C85AA" w14:textId="77777777" w:rsidR="00E20DF6" w:rsidRDefault="00E20D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97F82" w14:textId="77777777" w:rsidR="00E20DF6" w:rsidRDefault="00E20DF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763"/>
    <w:multiLevelType w:val="multilevel"/>
    <w:tmpl w:val="B02AB3A0"/>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1">
    <w:nsid w:val="12A56FF0"/>
    <w:multiLevelType w:val="multilevel"/>
    <w:tmpl w:val="58065C16"/>
    <w:styleLink w:val="List0"/>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2">
    <w:nsid w:val="19AB6DAB"/>
    <w:multiLevelType w:val="multilevel"/>
    <w:tmpl w:val="28828534"/>
    <w:styleLink w:val="List21"/>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6)"/>
      <w:lvlJc w:val="left"/>
      <w:rPr>
        <w:color w:val="000000"/>
        <w:position w:val="0"/>
        <w:rtl w:val="0"/>
      </w:rPr>
    </w:lvl>
    <w:lvl w:ilvl="6">
      <w:start w:val="1"/>
      <w:numFmt w:val="decimal"/>
      <w:lvlText w:val="%7)"/>
      <w:lvlJc w:val="left"/>
      <w:rPr>
        <w:color w:val="000000"/>
        <w:position w:val="0"/>
        <w:rtl w:val="0"/>
      </w:rPr>
    </w:lvl>
    <w:lvl w:ilvl="7">
      <w:start w:val="1"/>
      <w:numFmt w:val="decimal"/>
      <w:lvlText w:val="%8)"/>
      <w:lvlJc w:val="left"/>
      <w:rPr>
        <w:color w:val="000000"/>
        <w:position w:val="0"/>
        <w:rtl w:val="0"/>
      </w:rPr>
    </w:lvl>
    <w:lvl w:ilvl="8">
      <w:start w:val="1"/>
      <w:numFmt w:val="decimal"/>
      <w:lvlText w:val="%9)"/>
      <w:lvlJc w:val="left"/>
      <w:rPr>
        <w:color w:val="000000"/>
        <w:position w:val="0"/>
        <w:rtl w:val="0"/>
      </w:rPr>
    </w:lvl>
  </w:abstractNum>
  <w:abstractNum w:abstractNumId="3">
    <w:nsid w:val="34E45D4C"/>
    <w:multiLevelType w:val="multilevel"/>
    <w:tmpl w:val="F432AA22"/>
    <w:lvl w:ilvl="0">
      <w:numFmt w:val="bullet"/>
      <w:lvlText w:val="•"/>
      <w:lvlJc w:val="left"/>
      <w:rPr>
        <w:rFonts w:ascii="Helvetica" w:eastAsia="Helvetica" w:hAnsi="Helvetica" w:cs="Helvetica"/>
        <w:position w:val="-2"/>
        <w:rtl w:val="0"/>
        <w:lang w:val="en-US"/>
      </w:rPr>
    </w:lvl>
    <w:lvl w:ilvl="1">
      <w:start w:val="1"/>
      <w:numFmt w:val="bullet"/>
      <w:lvlText w:val="•"/>
      <w:lvlJc w:val="left"/>
      <w:rPr>
        <w:rFonts w:ascii="Arial Unicode MS" w:eastAsia="Arial Unicode MS" w:hAnsi="Arial Unicode MS" w:cs="Arial Unicode MS"/>
        <w:position w:val="-2"/>
        <w:rtl w:val="0"/>
        <w:lang w:val="en-US"/>
      </w:rPr>
    </w:lvl>
    <w:lvl w:ilvl="2">
      <w:start w:val="1"/>
      <w:numFmt w:val="bullet"/>
      <w:lvlText w:val="•"/>
      <w:lvlJc w:val="left"/>
      <w:rPr>
        <w:rFonts w:ascii="Arial Unicode MS" w:eastAsia="Arial Unicode MS" w:hAnsi="Arial Unicode MS" w:cs="Arial Unicode MS"/>
        <w:position w:val="-2"/>
        <w:rtl w:val="0"/>
        <w:lang w:val="en-US"/>
      </w:rPr>
    </w:lvl>
    <w:lvl w:ilvl="3">
      <w:start w:val="1"/>
      <w:numFmt w:val="bullet"/>
      <w:lvlText w:val="•"/>
      <w:lvlJc w:val="left"/>
      <w:rPr>
        <w:rFonts w:ascii="Arial Unicode MS" w:eastAsia="Arial Unicode MS" w:hAnsi="Arial Unicode MS" w:cs="Arial Unicode MS"/>
        <w:position w:val="-2"/>
        <w:rtl w:val="0"/>
        <w:lang w:val="en-US"/>
      </w:rPr>
    </w:lvl>
    <w:lvl w:ilvl="4">
      <w:start w:val="1"/>
      <w:numFmt w:val="bullet"/>
      <w:lvlText w:val="•"/>
      <w:lvlJc w:val="left"/>
      <w:rPr>
        <w:rFonts w:ascii="Arial Unicode MS" w:eastAsia="Arial Unicode MS" w:hAnsi="Arial Unicode MS" w:cs="Arial Unicode MS"/>
        <w:position w:val="-2"/>
        <w:rtl w:val="0"/>
        <w:lang w:val="en-US"/>
      </w:rPr>
    </w:lvl>
    <w:lvl w:ilvl="5">
      <w:start w:val="1"/>
      <w:numFmt w:val="bullet"/>
      <w:lvlText w:val="•"/>
      <w:lvlJc w:val="left"/>
      <w:rPr>
        <w:rFonts w:ascii="Arial Unicode MS" w:eastAsia="Arial Unicode MS" w:hAnsi="Arial Unicode MS" w:cs="Arial Unicode MS"/>
        <w:position w:val="-2"/>
        <w:rtl w:val="0"/>
        <w:lang w:val="en-US"/>
      </w:rPr>
    </w:lvl>
    <w:lvl w:ilvl="6">
      <w:start w:val="1"/>
      <w:numFmt w:val="bullet"/>
      <w:lvlText w:val="•"/>
      <w:lvlJc w:val="left"/>
      <w:rPr>
        <w:rFonts w:ascii="Arial Unicode MS" w:eastAsia="Arial Unicode MS" w:hAnsi="Arial Unicode MS" w:cs="Arial Unicode MS"/>
        <w:position w:val="-2"/>
        <w:rtl w:val="0"/>
        <w:lang w:val="en-US"/>
      </w:rPr>
    </w:lvl>
    <w:lvl w:ilvl="7">
      <w:start w:val="1"/>
      <w:numFmt w:val="bullet"/>
      <w:lvlText w:val="•"/>
      <w:lvlJc w:val="left"/>
      <w:rPr>
        <w:rFonts w:ascii="Arial Unicode MS" w:eastAsia="Arial Unicode MS" w:hAnsi="Arial Unicode MS" w:cs="Arial Unicode MS"/>
        <w:position w:val="-2"/>
        <w:rtl w:val="0"/>
        <w:lang w:val="en-US"/>
      </w:rPr>
    </w:lvl>
    <w:lvl w:ilvl="8">
      <w:start w:val="1"/>
      <w:numFmt w:val="bullet"/>
      <w:lvlText w:val="•"/>
      <w:lvlJc w:val="left"/>
      <w:rPr>
        <w:rFonts w:ascii="Arial Unicode MS" w:eastAsia="Arial Unicode MS" w:hAnsi="Arial Unicode MS" w:cs="Arial Unicode MS"/>
        <w:position w:val="-2"/>
        <w:rtl w:val="0"/>
        <w:lang w:val="en-US"/>
      </w:rPr>
    </w:lvl>
  </w:abstractNum>
  <w:abstractNum w:abstractNumId="4">
    <w:nsid w:val="3BCD75D6"/>
    <w:multiLevelType w:val="multilevel"/>
    <w:tmpl w:val="BA8E9054"/>
    <w:styleLink w:val="Bullet"/>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5">
    <w:nsid w:val="43A84254"/>
    <w:multiLevelType w:val="multilevel"/>
    <w:tmpl w:val="C8364EF6"/>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6">
    <w:nsid w:val="48BF14FC"/>
    <w:multiLevelType w:val="multilevel"/>
    <w:tmpl w:val="9790FC22"/>
    <w:lvl w:ilvl="0">
      <w:start w:val="1"/>
      <w:numFmt w:val="bullet"/>
      <w:lvlText w:val="•"/>
      <w:lvlJc w:val="left"/>
      <w:rPr>
        <w:rFonts w:ascii="Arial Unicode MS" w:eastAsia="Arial Unicode MS" w:hAnsi="Arial Unicode MS" w:cs="Arial Unicode MS"/>
        <w:position w:val="-2"/>
        <w:rtl w:val="0"/>
        <w:lang w:val="en-US"/>
      </w:rPr>
    </w:lvl>
    <w:lvl w:ilvl="1">
      <w:start w:val="1"/>
      <w:numFmt w:val="bullet"/>
      <w:lvlText w:val="•"/>
      <w:lvlJc w:val="left"/>
      <w:rPr>
        <w:rFonts w:ascii="Arial Unicode MS" w:eastAsia="Arial Unicode MS" w:hAnsi="Arial Unicode MS" w:cs="Arial Unicode MS"/>
        <w:position w:val="-2"/>
        <w:rtl w:val="0"/>
        <w:lang w:val="en-US"/>
      </w:rPr>
    </w:lvl>
    <w:lvl w:ilvl="2">
      <w:start w:val="1"/>
      <w:numFmt w:val="bullet"/>
      <w:lvlText w:val="•"/>
      <w:lvlJc w:val="left"/>
      <w:rPr>
        <w:rFonts w:ascii="Arial Unicode MS" w:eastAsia="Arial Unicode MS" w:hAnsi="Arial Unicode MS" w:cs="Arial Unicode MS"/>
        <w:position w:val="-2"/>
        <w:rtl w:val="0"/>
        <w:lang w:val="en-US"/>
      </w:rPr>
    </w:lvl>
    <w:lvl w:ilvl="3">
      <w:start w:val="1"/>
      <w:numFmt w:val="bullet"/>
      <w:lvlText w:val="•"/>
      <w:lvlJc w:val="left"/>
      <w:rPr>
        <w:rFonts w:ascii="Arial Unicode MS" w:eastAsia="Arial Unicode MS" w:hAnsi="Arial Unicode MS" w:cs="Arial Unicode MS"/>
        <w:position w:val="-2"/>
        <w:rtl w:val="0"/>
        <w:lang w:val="en-US"/>
      </w:rPr>
    </w:lvl>
    <w:lvl w:ilvl="4">
      <w:start w:val="1"/>
      <w:numFmt w:val="bullet"/>
      <w:lvlText w:val="•"/>
      <w:lvlJc w:val="left"/>
      <w:rPr>
        <w:rFonts w:ascii="Arial Unicode MS" w:eastAsia="Arial Unicode MS" w:hAnsi="Arial Unicode MS" w:cs="Arial Unicode MS"/>
        <w:position w:val="-2"/>
        <w:rtl w:val="0"/>
        <w:lang w:val="en-US"/>
      </w:rPr>
    </w:lvl>
    <w:lvl w:ilvl="5">
      <w:start w:val="1"/>
      <w:numFmt w:val="bullet"/>
      <w:lvlText w:val="•"/>
      <w:lvlJc w:val="left"/>
      <w:rPr>
        <w:rFonts w:ascii="Arial Unicode MS" w:eastAsia="Arial Unicode MS" w:hAnsi="Arial Unicode MS" w:cs="Arial Unicode MS"/>
        <w:position w:val="-2"/>
        <w:rtl w:val="0"/>
        <w:lang w:val="en-US"/>
      </w:rPr>
    </w:lvl>
    <w:lvl w:ilvl="6">
      <w:start w:val="1"/>
      <w:numFmt w:val="bullet"/>
      <w:lvlText w:val="•"/>
      <w:lvlJc w:val="left"/>
      <w:rPr>
        <w:rFonts w:ascii="Arial Unicode MS" w:eastAsia="Arial Unicode MS" w:hAnsi="Arial Unicode MS" w:cs="Arial Unicode MS"/>
        <w:position w:val="-2"/>
        <w:rtl w:val="0"/>
        <w:lang w:val="en-US"/>
      </w:rPr>
    </w:lvl>
    <w:lvl w:ilvl="7">
      <w:start w:val="1"/>
      <w:numFmt w:val="bullet"/>
      <w:lvlText w:val="•"/>
      <w:lvlJc w:val="left"/>
      <w:rPr>
        <w:rFonts w:ascii="Arial Unicode MS" w:eastAsia="Arial Unicode MS" w:hAnsi="Arial Unicode MS" w:cs="Arial Unicode MS"/>
        <w:position w:val="-2"/>
        <w:rtl w:val="0"/>
        <w:lang w:val="en-US"/>
      </w:rPr>
    </w:lvl>
    <w:lvl w:ilvl="8">
      <w:start w:val="1"/>
      <w:numFmt w:val="bullet"/>
      <w:lvlText w:val="•"/>
      <w:lvlJc w:val="left"/>
      <w:rPr>
        <w:rFonts w:ascii="Arial Unicode MS" w:eastAsia="Arial Unicode MS" w:hAnsi="Arial Unicode MS" w:cs="Arial Unicode MS"/>
        <w:position w:val="-2"/>
        <w:rtl w:val="0"/>
        <w:lang w:val="en-US"/>
      </w:rPr>
    </w:lvl>
  </w:abstractNum>
  <w:abstractNum w:abstractNumId="7">
    <w:nsid w:val="4D59158E"/>
    <w:multiLevelType w:val="multilevel"/>
    <w:tmpl w:val="4994FF92"/>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8">
    <w:nsid w:val="540F19E2"/>
    <w:multiLevelType w:val="multilevel"/>
    <w:tmpl w:val="409E50C6"/>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9">
    <w:nsid w:val="582D09EE"/>
    <w:multiLevelType w:val="multilevel"/>
    <w:tmpl w:val="275A1EB8"/>
    <w:styleLink w:val="List1"/>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10">
    <w:nsid w:val="77C87A5C"/>
    <w:multiLevelType w:val="multilevel"/>
    <w:tmpl w:val="E51E6582"/>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6)"/>
      <w:lvlJc w:val="left"/>
      <w:rPr>
        <w:color w:val="000000"/>
        <w:position w:val="0"/>
        <w:rtl w:val="0"/>
      </w:rPr>
    </w:lvl>
    <w:lvl w:ilvl="6">
      <w:start w:val="1"/>
      <w:numFmt w:val="decimal"/>
      <w:lvlText w:val="%7)"/>
      <w:lvlJc w:val="left"/>
      <w:rPr>
        <w:color w:val="000000"/>
        <w:position w:val="0"/>
        <w:rtl w:val="0"/>
      </w:rPr>
    </w:lvl>
    <w:lvl w:ilvl="7">
      <w:start w:val="1"/>
      <w:numFmt w:val="decimal"/>
      <w:lvlText w:val="%8)"/>
      <w:lvlJc w:val="left"/>
      <w:rPr>
        <w:color w:val="000000"/>
        <w:position w:val="0"/>
        <w:rtl w:val="0"/>
      </w:rPr>
    </w:lvl>
    <w:lvl w:ilvl="8">
      <w:start w:val="1"/>
      <w:numFmt w:val="decimal"/>
      <w:lvlText w:val="%9)"/>
      <w:lvlJc w:val="left"/>
      <w:rPr>
        <w:color w:val="000000"/>
        <w:position w:val="0"/>
        <w:rtl w:val="0"/>
      </w:rPr>
    </w:lvl>
  </w:abstractNum>
  <w:abstractNum w:abstractNumId="11">
    <w:nsid w:val="78471435"/>
    <w:multiLevelType w:val="multilevel"/>
    <w:tmpl w:val="B68465B0"/>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num w:numId="1">
    <w:abstractNumId w:val="11"/>
  </w:num>
  <w:num w:numId="2">
    <w:abstractNumId w:val="8"/>
  </w:num>
  <w:num w:numId="3">
    <w:abstractNumId w:val="1"/>
  </w:num>
  <w:num w:numId="4">
    <w:abstractNumId w:val="0"/>
  </w:num>
  <w:num w:numId="5">
    <w:abstractNumId w:val="5"/>
  </w:num>
  <w:num w:numId="6">
    <w:abstractNumId w:val="9"/>
  </w:num>
  <w:num w:numId="7">
    <w:abstractNumId w:val="10"/>
  </w:num>
  <w:num w:numId="8">
    <w:abstractNumId w:val="7"/>
  </w:num>
  <w:num w:numId="9">
    <w:abstractNumId w:val="2"/>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206B"/>
    <w:rsid w:val="001960B9"/>
    <w:rsid w:val="001F1002"/>
    <w:rsid w:val="00232219"/>
    <w:rsid w:val="00540E4C"/>
    <w:rsid w:val="005D3C11"/>
    <w:rsid w:val="005E0C1A"/>
    <w:rsid w:val="007731CD"/>
    <w:rsid w:val="00796CC7"/>
    <w:rsid w:val="007B091F"/>
    <w:rsid w:val="007B4A76"/>
    <w:rsid w:val="009C5575"/>
    <w:rsid w:val="009E206B"/>
    <w:rsid w:val="00B96CC9"/>
    <w:rsid w:val="00DD3E7F"/>
    <w:rsid w:val="00E20DF6"/>
    <w:rsid w:val="00F7478E"/>
    <w:rsid w:val="00FD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67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erFooterA">
    <w:name w:val="Header &amp; Footer A"/>
    <w:pPr>
      <w:tabs>
        <w:tab w:val="right" w:pos="9020"/>
      </w:tabs>
    </w:pPr>
    <w:rPr>
      <w:rFonts w:ascii="Helvetica" w:hAnsi="Arial Unicode MS" w:cs="Arial Unicode MS"/>
      <w:color w:val="000000"/>
      <w:sz w:val="24"/>
      <w:szCs w:val="24"/>
      <w:u w:color="000000"/>
    </w:rPr>
  </w:style>
  <w:style w:type="paragraph" w:customStyle="1" w:styleId="BodyA">
    <w:name w:val="Body A"/>
    <w:rPr>
      <w:rFonts w:ascii="Helvetica" w:eastAsia="Helvetica" w:hAnsi="Helvetica" w:cs="Helvetica"/>
      <w:color w:val="000000"/>
      <w:sz w:val="22"/>
      <w:szCs w:val="22"/>
      <w:u w:color="000000"/>
    </w:rPr>
  </w:style>
  <w:style w:type="paragraph" w:customStyle="1" w:styleId="BodyAA">
    <w:name w:val="Body A A"/>
    <w:rPr>
      <w:rFonts w:ascii="Helvetica"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Bullet">
    <w:name w:val="Bullet"/>
    <w:pPr>
      <w:numPr>
        <w:numId w:val="12"/>
      </w:numPr>
    </w:pPr>
  </w:style>
  <w:style w:type="paragraph" w:customStyle="1" w:styleId="Default">
    <w:name w:val="Default"/>
    <w:rPr>
      <w:rFonts w:ascii="Helvetica" w:hAnsi="Arial Unicode MS" w:cs="Arial Unicode MS"/>
      <w:color w:val="000000"/>
      <w:sz w:val="22"/>
      <w:szCs w:val="22"/>
      <w:u w:color="000000"/>
    </w:rPr>
  </w:style>
  <w:style w:type="paragraph" w:styleId="BalloonText">
    <w:name w:val="Balloon Text"/>
    <w:basedOn w:val="Normal"/>
    <w:link w:val="BalloonTextChar"/>
    <w:uiPriority w:val="99"/>
    <w:semiHidden/>
    <w:unhideWhenUsed/>
    <w:rsid w:val="001960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0B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erFooterA">
    <w:name w:val="Header &amp; Footer A"/>
    <w:pPr>
      <w:tabs>
        <w:tab w:val="right" w:pos="9020"/>
      </w:tabs>
    </w:pPr>
    <w:rPr>
      <w:rFonts w:ascii="Helvetica" w:hAnsi="Arial Unicode MS" w:cs="Arial Unicode MS"/>
      <w:color w:val="000000"/>
      <w:sz w:val="24"/>
      <w:szCs w:val="24"/>
      <w:u w:color="000000"/>
    </w:rPr>
  </w:style>
  <w:style w:type="paragraph" w:customStyle="1" w:styleId="BodyA">
    <w:name w:val="Body A"/>
    <w:rPr>
      <w:rFonts w:ascii="Helvetica" w:eastAsia="Helvetica" w:hAnsi="Helvetica" w:cs="Helvetica"/>
      <w:color w:val="000000"/>
      <w:sz w:val="22"/>
      <w:szCs w:val="22"/>
      <w:u w:color="000000"/>
    </w:rPr>
  </w:style>
  <w:style w:type="paragraph" w:customStyle="1" w:styleId="BodyAA">
    <w:name w:val="Body A A"/>
    <w:rPr>
      <w:rFonts w:ascii="Helvetica"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Bullet">
    <w:name w:val="Bullet"/>
    <w:pPr>
      <w:numPr>
        <w:numId w:val="12"/>
      </w:numPr>
    </w:pPr>
  </w:style>
  <w:style w:type="paragraph" w:customStyle="1" w:styleId="Default">
    <w:name w:val="Default"/>
    <w:rPr>
      <w:rFonts w:ascii="Helvetica" w:hAnsi="Arial Unicode MS" w:cs="Arial Unicode MS"/>
      <w:color w:val="000000"/>
      <w:sz w:val="22"/>
      <w:szCs w:val="22"/>
      <w:u w:color="000000"/>
    </w:rPr>
  </w:style>
  <w:style w:type="paragraph" w:styleId="BalloonText">
    <w:name w:val="Balloon Text"/>
    <w:basedOn w:val="Normal"/>
    <w:link w:val="BalloonTextChar"/>
    <w:uiPriority w:val="99"/>
    <w:semiHidden/>
    <w:unhideWhenUsed/>
    <w:rsid w:val="001960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0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nimas.org"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1220</Words>
  <Characters>6960</Characters>
  <Application>Microsoft Macintosh Word</Application>
  <DocSecurity>0</DocSecurity>
  <Lines>58</Lines>
  <Paragraphs>16</Paragraphs>
  <ScaleCrop>false</ScaleCrop>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Plotkin</cp:lastModifiedBy>
  <cp:revision>14</cp:revision>
  <dcterms:created xsi:type="dcterms:W3CDTF">2015-04-12T15:44:00Z</dcterms:created>
  <dcterms:modified xsi:type="dcterms:W3CDTF">2015-04-12T17:28:00Z</dcterms:modified>
</cp:coreProperties>
</file>